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7C" w:rsidRPr="000A7CC4" w:rsidRDefault="004B0C8F" w:rsidP="00C304F3">
      <w:pPr>
        <w:spacing w:after="0" w:line="240" w:lineRule="auto"/>
        <w:jc w:val="center"/>
        <w:rPr>
          <w:rFonts w:eastAsia="Times New Roman" w:cstheme="minorHAnsi"/>
          <w:iCs/>
          <w:color w:val="000000"/>
          <w:lang w:val="x-none" w:eastAsia="x-none"/>
        </w:rPr>
      </w:pPr>
      <w:r w:rsidRPr="000A7CC4">
        <w:rPr>
          <w:rFonts w:eastAsia="Times New Roman" w:cstheme="minorHAnsi"/>
          <w:iCs/>
          <w:noProof/>
          <w:color w:val="000000"/>
        </w:rPr>
        <w:drawing>
          <wp:inline distT="0" distB="0" distL="0" distR="0" wp14:anchorId="52F6B38F" wp14:editId="5D5362DE">
            <wp:extent cx="3803904" cy="13411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272 HOD LOGO 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3904" cy="1341120"/>
                    </a:xfrm>
                    <a:prstGeom prst="rect">
                      <a:avLst/>
                    </a:prstGeom>
                  </pic:spPr>
                </pic:pic>
              </a:graphicData>
            </a:graphic>
          </wp:inline>
        </w:drawing>
      </w:r>
    </w:p>
    <w:p w:rsidR="00CD197C" w:rsidRPr="000A7CC4" w:rsidRDefault="00CD197C" w:rsidP="00035952">
      <w:pPr>
        <w:spacing w:after="0" w:line="240" w:lineRule="auto"/>
        <w:rPr>
          <w:rFonts w:eastAsia="Times New Roman" w:cstheme="minorHAnsi"/>
          <w:iCs/>
          <w:color w:val="000000"/>
          <w:lang w:val="x-none" w:eastAsia="x-none"/>
        </w:rPr>
      </w:pPr>
    </w:p>
    <w:p w:rsidR="00035952" w:rsidRPr="000A7CC4" w:rsidRDefault="00035952" w:rsidP="00035952">
      <w:pPr>
        <w:spacing w:after="0" w:line="240" w:lineRule="auto"/>
        <w:rPr>
          <w:rFonts w:eastAsia="Times New Roman" w:cstheme="minorHAnsi"/>
          <w:iCs/>
          <w:color w:val="000000"/>
          <w:lang w:eastAsia="x-none"/>
        </w:rPr>
      </w:pPr>
      <w:r w:rsidRPr="000A7CC4">
        <w:rPr>
          <w:rFonts w:eastAsia="Times New Roman" w:cstheme="minorHAnsi"/>
          <w:iCs/>
          <w:color w:val="000000"/>
          <w:lang w:val="x-none" w:eastAsia="x-none"/>
        </w:rPr>
        <w:t>MEMORANDUM</w:t>
      </w:r>
    </w:p>
    <w:p w:rsidR="00035952" w:rsidRPr="000A7CC4" w:rsidRDefault="00035952" w:rsidP="00035952">
      <w:pPr>
        <w:spacing w:after="0" w:line="240" w:lineRule="auto"/>
        <w:rPr>
          <w:rFonts w:eastAsia="Times New Roman" w:cstheme="minorHAnsi"/>
          <w:i/>
          <w:iCs/>
          <w:color w:val="000000"/>
          <w:lang w:eastAsia="x-none"/>
        </w:rPr>
      </w:pPr>
    </w:p>
    <w:p w:rsidR="000F7A33" w:rsidRPr="000A7CC4" w:rsidRDefault="000F7A33" w:rsidP="000F7A33">
      <w:pPr>
        <w:spacing w:after="0" w:line="240" w:lineRule="auto"/>
        <w:rPr>
          <w:rFonts w:eastAsia="Times New Roman" w:cstheme="minorHAnsi"/>
          <w:i/>
          <w:iCs/>
          <w:color w:val="000000"/>
          <w:lang w:eastAsia="x-none"/>
        </w:rPr>
      </w:pPr>
      <w:r w:rsidRPr="000A7CC4">
        <w:rPr>
          <w:rFonts w:eastAsia="Times New Roman" w:cstheme="minorHAnsi"/>
          <w:i/>
          <w:iCs/>
          <w:color w:val="000000"/>
          <w:lang w:val="x-none" w:eastAsia="x-none"/>
        </w:rPr>
        <w:t>To:</w:t>
      </w:r>
      <w:r w:rsidRPr="000A7CC4">
        <w:rPr>
          <w:rFonts w:eastAsia="Times New Roman" w:cstheme="minorHAnsi"/>
          <w:i/>
          <w:iCs/>
          <w:color w:val="000000"/>
          <w:lang w:val="x-none" w:eastAsia="x-none"/>
        </w:rPr>
        <w:tab/>
      </w:r>
      <w:r w:rsidRPr="000A7CC4">
        <w:rPr>
          <w:rFonts w:eastAsia="Times New Roman" w:cstheme="minorHAnsi"/>
          <w:i/>
          <w:iCs/>
          <w:color w:val="000000"/>
          <w:lang w:val="x-none" w:eastAsia="x-none"/>
        </w:rPr>
        <w:tab/>
        <w:t>Delegates &amp; Alternate Delegates to the APhA House of Delegates</w:t>
      </w:r>
    </w:p>
    <w:p w:rsidR="000F7A33" w:rsidRPr="000A7CC4" w:rsidRDefault="000F7A33" w:rsidP="000F7A33">
      <w:pPr>
        <w:spacing w:after="0" w:line="240" w:lineRule="auto"/>
        <w:rPr>
          <w:rFonts w:eastAsia="Times New Roman" w:cstheme="minorHAnsi"/>
          <w:iCs/>
          <w:color w:val="000000"/>
          <w:lang w:eastAsia="x-none"/>
        </w:rPr>
      </w:pPr>
      <w:r w:rsidRPr="000A7CC4">
        <w:rPr>
          <w:rFonts w:eastAsia="Times New Roman" w:cstheme="minorHAnsi"/>
          <w:i/>
          <w:iCs/>
          <w:color w:val="000000"/>
          <w:lang w:val="x-none" w:eastAsia="x-none"/>
        </w:rPr>
        <w:t>From:</w:t>
      </w:r>
      <w:r w:rsidRPr="000A7CC4">
        <w:rPr>
          <w:rFonts w:eastAsia="Times New Roman" w:cstheme="minorHAnsi"/>
          <w:i/>
          <w:iCs/>
          <w:color w:val="000000"/>
          <w:lang w:val="x-none" w:eastAsia="x-none"/>
        </w:rPr>
        <w:tab/>
      </w:r>
      <w:r w:rsidRPr="000A7CC4">
        <w:rPr>
          <w:rFonts w:eastAsia="Times New Roman" w:cstheme="minorHAnsi"/>
          <w:i/>
          <w:iCs/>
          <w:color w:val="000000"/>
          <w:lang w:eastAsia="x-none"/>
        </w:rPr>
        <w:tab/>
        <w:t>Theresa Tolle</w:t>
      </w:r>
      <w:r w:rsidRPr="000A7CC4">
        <w:rPr>
          <w:rFonts w:eastAsia="Times New Roman" w:cstheme="minorHAnsi"/>
          <w:iCs/>
          <w:color w:val="000000"/>
          <w:lang w:val="x-none" w:eastAsia="x-none"/>
        </w:rPr>
        <w:t>, Speaker of the APhA House of Delegates</w:t>
      </w:r>
    </w:p>
    <w:p w:rsidR="000F7A33" w:rsidRPr="000A7CC4" w:rsidRDefault="000F7A33" w:rsidP="000F7A33">
      <w:pPr>
        <w:spacing w:after="0" w:line="240" w:lineRule="auto"/>
        <w:rPr>
          <w:rFonts w:eastAsia="Times New Roman" w:cstheme="minorHAnsi"/>
          <w:i/>
          <w:iCs/>
          <w:color w:val="000000"/>
          <w:lang w:eastAsia="x-none"/>
        </w:rPr>
      </w:pPr>
      <w:r w:rsidRPr="000A7CC4">
        <w:rPr>
          <w:rFonts w:eastAsia="Times New Roman" w:cstheme="minorHAnsi"/>
          <w:i/>
          <w:iCs/>
          <w:color w:val="000000"/>
          <w:lang w:val="x-none" w:eastAsia="x-none"/>
        </w:rPr>
        <w:t xml:space="preserve">Date: </w:t>
      </w:r>
      <w:r w:rsidRPr="000A7CC4">
        <w:rPr>
          <w:rFonts w:eastAsia="Times New Roman" w:cstheme="minorHAnsi"/>
          <w:i/>
          <w:iCs/>
          <w:color w:val="000000"/>
          <w:lang w:val="x-none" w:eastAsia="x-none"/>
        </w:rPr>
        <w:tab/>
      </w:r>
      <w:r w:rsidRPr="000A7CC4">
        <w:rPr>
          <w:rFonts w:eastAsia="Times New Roman" w:cstheme="minorHAnsi"/>
          <w:i/>
          <w:iCs/>
          <w:color w:val="000000"/>
          <w:lang w:val="x-none" w:eastAsia="x-none"/>
        </w:rPr>
        <w:tab/>
      </w:r>
      <w:r w:rsidRPr="000A7CC4">
        <w:rPr>
          <w:rFonts w:eastAsia="Times New Roman" w:cstheme="minorHAnsi"/>
          <w:i/>
          <w:iCs/>
          <w:color w:val="000000"/>
          <w:lang w:eastAsia="x-none"/>
        </w:rPr>
        <w:t xml:space="preserve">January </w:t>
      </w:r>
      <w:r w:rsidR="00192EF0">
        <w:rPr>
          <w:rFonts w:eastAsia="Times New Roman" w:cstheme="minorHAnsi"/>
          <w:i/>
          <w:iCs/>
          <w:color w:val="000000"/>
          <w:lang w:eastAsia="x-none"/>
        </w:rPr>
        <w:t>20</w:t>
      </w:r>
      <w:r w:rsidRPr="000A7CC4">
        <w:rPr>
          <w:rFonts w:eastAsia="Times New Roman" w:cstheme="minorHAnsi"/>
          <w:i/>
          <w:iCs/>
          <w:color w:val="000000"/>
          <w:lang w:eastAsia="x-none"/>
        </w:rPr>
        <w:t>, 2016</w:t>
      </w:r>
    </w:p>
    <w:p w:rsidR="000F7A33" w:rsidRPr="000A7CC4" w:rsidRDefault="000F7A33" w:rsidP="000F7A33">
      <w:pPr>
        <w:spacing w:after="0" w:line="240" w:lineRule="auto"/>
        <w:rPr>
          <w:rFonts w:eastAsia="Times New Roman" w:cstheme="minorHAnsi"/>
          <w:i/>
          <w:iCs/>
          <w:color w:val="000000"/>
          <w:lang w:val="x-none" w:eastAsia="x-none"/>
        </w:rPr>
      </w:pPr>
      <w:r w:rsidRPr="000A7CC4">
        <w:rPr>
          <w:rFonts w:eastAsia="Times New Roman" w:cstheme="minorHAnsi"/>
          <w:i/>
          <w:iCs/>
          <w:color w:val="000000"/>
          <w:lang w:val="x-none" w:eastAsia="x-none"/>
        </w:rPr>
        <w:t>Subject:</w:t>
      </w:r>
      <w:r w:rsidRPr="000A7CC4">
        <w:rPr>
          <w:rFonts w:eastAsia="Times New Roman" w:cstheme="minorHAnsi"/>
          <w:i/>
          <w:iCs/>
          <w:color w:val="000000"/>
          <w:lang w:val="x-none" w:eastAsia="x-none"/>
        </w:rPr>
        <w:tab/>
      </w:r>
      <w:r w:rsidRPr="000A7CC4">
        <w:rPr>
          <w:rFonts w:eastAsia="Times New Roman" w:cstheme="minorHAnsi"/>
          <w:i/>
          <w:iCs/>
          <w:color w:val="000000"/>
          <w:lang w:val="x-none" w:eastAsia="x-none"/>
        </w:rPr>
        <w:tab/>
      </w:r>
      <w:r w:rsidRPr="000A7CC4">
        <w:rPr>
          <w:rFonts w:eastAsia="Times New Roman" w:cstheme="minorHAnsi"/>
          <w:i/>
          <w:iCs/>
          <w:color w:val="000000"/>
          <w:lang w:eastAsia="x-none"/>
        </w:rPr>
        <w:t xml:space="preserve">Fourth </w:t>
      </w:r>
      <w:r w:rsidRPr="000A7CC4">
        <w:rPr>
          <w:rFonts w:eastAsia="Times New Roman" w:cstheme="minorHAnsi"/>
          <w:i/>
          <w:iCs/>
          <w:color w:val="000000"/>
          <w:lang w:val="x-none" w:eastAsia="x-none"/>
        </w:rPr>
        <w:t xml:space="preserve">Report to </w:t>
      </w:r>
      <w:r w:rsidRPr="000A7CC4">
        <w:rPr>
          <w:rFonts w:eastAsia="Times New Roman" w:cstheme="minorHAnsi"/>
          <w:i/>
          <w:iCs/>
          <w:color w:val="000000"/>
          <w:lang w:eastAsia="x-none"/>
        </w:rPr>
        <w:t xml:space="preserve">the </w:t>
      </w:r>
      <w:r w:rsidRPr="000A7CC4">
        <w:rPr>
          <w:rFonts w:eastAsia="Times New Roman" w:cstheme="minorHAnsi"/>
          <w:i/>
          <w:iCs/>
          <w:color w:val="000000"/>
          <w:lang w:val="x-none" w:eastAsia="x-none"/>
        </w:rPr>
        <w:t>APhA House of Delegates</w:t>
      </w:r>
    </w:p>
    <w:p w:rsidR="000F7A33" w:rsidRPr="000A7CC4" w:rsidRDefault="000F7A33" w:rsidP="00035952">
      <w:pPr>
        <w:spacing w:after="0" w:line="240" w:lineRule="auto"/>
        <w:rPr>
          <w:rFonts w:eastAsia="Times New Roman" w:cstheme="minorHAnsi"/>
          <w:i/>
          <w:iCs/>
          <w:color w:val="000000"/>
          <w:lang w:eastAsia="x-none"/>
        </w:rPr>
      </w:pPr>
    </w:p>
    <w:p w:rsidR="00D35D41" w:rsidRPr="000A7CC4" w:rsidRDefault="00D35D41" w:rsidP="00D35D41">
      <w:pPr>
        <w:pStyle w:val="NoSpacing"/>
        <w:rPr>
          <w:rFonts w:cstheme="minorHAnsi"/>
        </w:rPr>
      </w:pPr>
      <w:r w:rsidRPr="000A7CC4">
        <w:rPr>
          <w:rFonts w:cstheme="minorHAnsi"/>
        </w:rPr>
        <w:t xml:space="preserve">The 2016 House of Delegates meeting in Baltimore is fast-approaching!  In preparation for the meeting, I am pleased to provide you with the status of the House Committees’ work so far.  Our aim is to ensure that the policy development process and other responsibilities in the House of Delegates are clear and run as efficiently and effectively as possible.  I have highlighted some important information to prepare you for your role as a delegate when attending the upcoming meeting. </w:t>
      </w:r>
    </w:p>
    <w:p w:rsidR="0081225C" w:rsidRPr="000A7CC4" w:rsidRDefault="0081225C" w:rsidP="006328FD">
      <w:pPr>
        <w:pStyle w:val="NoSpacing"/>
        <w:rPr>
          <w:rFonts w:cstheme="minorHAnsi"/>
        </w:rPr>
      </w:pPr>
    </w:p>
    <w:p w:rsidR="0081225C" w:rsidRPr="000A7CC4" w:rsidRDefault="00FC7ADA" w:rsidP="00133666">
      <w:pPr>
        <w:pStyle w:val="NoSpacing"/>
        <w:rPr>
          <w:rFonts w:cstheme="minorHAnsi"/>
          <w:b/>
        </w:rPr>
      </w:pPr>
      <w:r w:rsidRPr="000A7CC4">
        <w:rPr>
          <w:rFonts w:cstheme="minorHAnsi"/>
          <w:b/>
        </w:rPr>
        <w:t>2015 Policy Development Process</w:t>
      </w:r>
    </w:p>
    <w:p w:rsidR="00133666" w:rsidRPr="000A7CC4" w:rsidRDefault="00133666" w:rsidP="00133666">
      <w:pPr>
        <w:pStyle w:val="NoSpacing"/>
        <w:rPr>
          <w:rFonts w:cstheme="minorHAnsi"/>
        </w:rPr>
      </w:pPr>
    </w:p>
    <w:p w:rsidR="0081225C" w:rsidRPr="000A7CC4" w:rsidRDefault="00345D8D" w:rsidP="00133666">
      <w:pPr>
        <w:pStyle w:val="NoSpacing"/>
        <w:rPr>
          <w:rFonts w:cstheme="minorHAnsi"/>
        </w:rPr>
      </w:pPr>
      <w:r w:rsidRPr="000A7CC4">
        <w:rPr>
          <w:rFonts w:cstheme="minorHAnsi"/>
        </w:rPr>
        <w:t xml:space="preserve">Each of the </w:t>
      </w:r>
      <w:r w:rsidR="0081225C" w:rsidRPr="000A7CC4">
        <w:rPr>
          <w:rFonts w:cstheme="minorHAnsi"/>
        </w:rPr>
        <w:t xml:space="preserve">House </w:t>
      </w:r>
      <w:r w:rsidRPr="000A7CC4">
        <w:rPr>
          <w:rFonts w:cstheme="minorHAnsi"/>
        </w:rPr>
        <w:t xml:space="preserve">Committees </w:t>
      </w:r>
      <w:r w:rsidR="00C915B4" w:rsidRPr="000A7CC4">
        <w:rPr>
          <w:rFonts w:cstheme="minorHAnsi"/>
        </w:rPr>
        <w:t xml:space="preserve">has </w:t>
      </w:r>
      <w:r w:rsidRPr="000A7CC4">
        <w:rPr>
          <w:rFonts w:cstheme="minorHAnsi"/>
        </w:rPr>
        <w:t xml:space="preserve">been diligently working to complete </w:t>
      </w:r>
      <w:r w:rsidR="00B374E6" w:rsidRPr="000A7CC4">
        <w:rPr>
          <w:rFonts w:cstheme="minorHAnsi"/>
        </w:rPr>
        <w:t>their reports</w:t>
      </w:r>
      <w:r w:rsidR="006063DB" w:rsidRPr="000A7CC4">
        <w:rPr>
          <w:rFonts w:cstheme="minorHAnsi"/>
        </w:rPr>
        <w:t xml:space="preserve"> in preparation of APhA201</w:t>
      </w:r>
      <w:r w:rsidR="000F7A33" w:rsidRPr="000A7CC4">
        <w:rPr>
          <w:rFonts w:cstheme="minorHAnsi"/>
        </w:rPr>
        <w:t>6</w:t>
      </w:r>
      <w:r w:rsidR="006063DB" w:rsidRPr="000A7CC4">
        <w:rPr>
          <w:rFonts w:cstheme="minorHAnsi"/>
        </w:rPr>
        <w:t xml:space="preserve">.  </w:t>
      </w:r>
    </w:p>
    <w:p w:rsidR="0081225C" w:rsidRPr="000A7CC4" w:rsidRDefault="0081225C" w:rsidP="00133666">
      <w:pPr>
        <w:pStyle w:val="NoSpacing"/>
        <w:rPr>
          <w:rFonts w:cstheme="minorHAnsi"/>
        </w:rPr>
      </w:pPr>
    </w:p>
    <w:p w:rsidR="0081225C" w:rsidRPr="000A7CC4" w:rsidRDefault="006063DB" w:rsidP="000A7CC4">
      <w:pPr>
        <w:pStyle w:val="NoSpacing"/>
        <w:rPr>
          <w:rFonts w:cstheme="minorHAnsi"/>
        </w:rPr>
      </w:pPr>
      <w:r w:rsidRPr="000A7CC4">
        <w:rPr>
          <w:rFonts w:cstheme="minorHAnsi"/>
        </w:rPr>
        <w:t>The Policy Committee</w:t>
      </w:r>
      <w:r w:rsidR="005A229F" w:rsidRPr="000A7CC4">
        <w:rPr>
          <w:rFonts w:cstheme="minorHAnsi"/>
        </w:rPr>
        <w:t xml:space="preserve"> di</w:t>
      </w:r>
      <w:r w:rsidR="0068258A" w:rsidRPr="000A7CC4">
        <w:rPr>
          <w:rFonts w:cstheme="minorHAnsi"/>
        </w:rPr>
        <w:t xml:space="preserve">scussed and </w:t>
      </w:r>
      <w:r w:rsidRPr="000A7CC4">
        <w:rPr>
          <w:rFonts w:cstheme="minorHAnsi"/>
        </w:rPr>
        <w:t xml:space="preserve">developed </w:t>
      </w:r>
      <w:r w:rsidR="00A87065">
        <w:rPr>
          <w:rFonts w:cstheme="minorHAnsi"/>
        </w:rPr>
        <w:t>17</w:t>
      </w:r>
      <w:r w:rsidR="00A87065" w:rsidRPr="000A7CC4">
        <w:rPr>
          <w:rFonts w:cstheme="minorHAnsi"/>
        </w:rPr>
        <w:t xml:space="preserve"> </w:t>
      </w:r>
      <w:r w:rsidRPr="000A7CC4">
        <w:rPr>
          <w:rFonts w:cstheme="minorHAnsi"/>
        </w:rPr>
        <w:t>proposed policy statements</w:t>
      </w:r>
      <w:r w:rsidR="0068258A" w:rsidRPr="000A7CC4">
        <w:rPr>
          <w:rFonts w:cstheme="minorHAnsi"/>
        </w:rPr>
        <w:t xml:space="preserve"> related to </w:t>
      </w:r>
      <w:r w:rsidR="008D1CC4" w:rsidRPr="000A7CC4">
        <w:rPr>
          <w:rFonts w:cstheme="minorHAnsi"/>
        </w:rPr>
        <w:t>Biologic, Biosimilar, and Interchangeable Biologic Drug Products, Point-of-Care Testing,</w:t>
      </w:r>
      <w:r w:rsidR="00A87065">
        <w:rPr>
          <w:rFonts w:cstheme="minorHAnsi"/>
        </w:rPr>
        <w:t xml:space="preserve"> and</w:t>
      </w:r>
      <w:r w:rsidR="008D1CC4" w:rsidRPr="000A7CC4">
        <w:rPr>
          <w:rFonts w:cstheme="minorHAnsi"/>
        </w:rPr>
        <w:t xml:space="preserve"> Medication Optimization Services</w:t>
      </w:r>
      <w:r w:rsidR="0068258A" w:rsidRPr="000A7CC4">
        <w:rPr>
          <w:rFonts w:cstheme="minorHAnsi"/>
        </w:rPr>
        <w:t xml:space="preserve">. </w:t>
      </w:r>
      <w:r w:rsidR="00595F87" w:rsidRPr="000A7CC4">
        <w:rPr>
          <w:rFonts w:cstheme="minorHAnsi"/>
        </w:rPr>
        <w:t xml:space="preserve"> For more information </w:t>
      </w:r>
      <w:r w:rsidR="00B374E6" w:rsidRPr="000A7CC4">
        <w:rPr>
          <w:rFonts w:cstheme="minorHAnsi"/>
        </w:rPr>
        <w:t>please read the</w:t>
      </w:r>
      <w:r w:rsidR="0057676B" w:rsidRPr="000A7CC4">
        <w:rPr>
          <w:rFonts w:cstheme="minorHAnsi"/>
        </w:rPr>
        <w:t xml:space="preserve"> </w:t>
      </w:r>
      <w:hyperlink r:id="rId8" w:history="1">
        <w:r w:rsidR="00E83FD9" w:rsidRPr="00DC7F92">
          <w:rPr>
            <w:rStyle w:val="Hyperlink"/>
            <w:rFonts w:cstheme="minorHAnsi"/>
          </w:rPr>
          <w:t xml:space="preserve">Policy Committee </w:t>
        </w:r>
        <w:r w:rsidR="00133666" w:rsidRPr="00DC7F92">
          <w:rPr>
            <w:rStyle w:val="Hyperlink"/>
            <w:rFonts w:cstheme="minorHAnsi"/>
          </w:rPr>
          <w:t>R</w:t>
        </w:r>
        <w:r w:rsidR="00E83FD9" w:rsidRPr="00DC7F92">
          <w:rPr>
            <w:rStyle w:val="Hyperlink"/>
            <w:rFonts w:cstheme="minorHAnsi"/>
          </w:rPr>
          <w:t>eport</w:t>
        </w:r>
      </w:hyperlink>
      <w:r w:rsidR="005A229F" w:rsidRPr="000A7CC4">
        <w:rPr>
          <w:rFonts w:cstheme="minorHAnsi"/>
        </w:rPr>
        <w:t>.</w:t>
      </w:r>
    </w:p>
    <w:p w:rsidR="004C3EC5" w:rsidRPr="000A7CC4" w:rsidRDefault="004C3EC5" w:rsidP="000A7CC4">
      <w:pPr>
        <w:pStyle w:val="NoSpacing"/>
        <w:rPr>
          <w:rFonts w:cstheme="minorHAnsi"/>
        </w:rPr>
      </w:pPr>
    </w:p>
    <w:p w:rsidR="004C3EC5" w:rsidRPr="000A7CC4" w:rsidRDefault="004C3EC5" w:rsidP="000A7CC4">
      <w:pPr>
        <w:pStyle w:val="NoSpacing"/>
        <w:rPr>
          <w:rFonts w:cstheme="minorHAnsi"/>
        </w:rPr>
      </w:pPr>
      <w:r w:rsidRPr="000A7CC4">
        <w:rPr>
          <w:rFonts w:cstheme="minorHAnsi"/>
        </w:rPr>
        <w:t xml:space="preserve">The House Rules Review Committee </w:t>
      </w:r>
      <w:r w:rsidR="00695119" w:rsidRPr="000A7CC4">
        <w:rPr>
          <w:rFonts w:cstheme="minorHAnsi"/>
        </w:rPr>
        <w:t xml:space="preserve">met via conference call to discuss </w:t>
      </w:r>
      <w:r w:rsidR="00645D6F" w:rsidRPr="000A7CC4">
        <w:rPr>
          <w:rFonts w:cstheme="minorHAnsi"/>
        </w:rPr>
        <w:t>201</w:t>
      </w:r>
      <w:r w:rsidR="000F7A33" w:rsidRPr="000A7CC4">
        <w:rPr>
          <w:rFonts w:cstheme="minorHAnsi"/>
        </w:rPr>
        <w:t>6</w:t>
      </w:r>
      <w:r w:rsidR="00645D6F" w:rsidRPr="000A7CC4">
        <w:rPr>
          <w:rFonts w:cstheme="minorHAnsi"/>
        </w:rPr>
        <w:t xml:space="preserve"> </w:t>
      </w:r>
      <w:r w:rsidR="00695119" w:rsidRPr="000A7CC4">
        <w:rPr>
          <w:rFonts w:cstheme="minorHAnsi"/>
        </w:rPr>
        <w:t xml:space="preserve">House proceedings and to make recommendations for improvement of the overall operations of the APhA House.  For more information </w:t>
      </w:r>
      <w:r w:rsidR="00B374E6" w:rsidRPr="000A7CC4">
        <w:rPr>
          <w:rFonts w:cstheme="minorHAnsi"/>
        </w:rPr>
        <w:t xml:space="preserve">please read the </w:t>
      </w:r>
      <w:hyperlink r:id="rId9" w:history="1">
        <w:r w:rsidR="00E83FD9" w:rsidRPr="00DC7F92">
          <w:rPr>
            <w:rStyle w:val="Hyperlink"/>
            <w:rFonts w:cstheme="minorHAnsi"/>
          </w:rPr>
          <w:t>House Rules Review Committee Report</w:t>
        </w:r>
      </w:hyperlink>
      <w:r w:rsidR="00C915B4" w:rsidRPr="000A7CC4">
        <w:rPr>
          <w:rStyle w:val="Hyperlink"/>
          <w:rFonts w:cstheme="minorHAnsi"/>
          <w:color w:val="auto"/>
          <w:u w:val="none"/>
        </w:rPr>
        <w:t>.</w:t>
      </w:r>
    </w:p>
    <w:p w:rsidR="00E83FD9" w:rsidRPr="000A7CC4" w:rsidRDefault="00E83FD9" w:rsidP="000A7CC4">
      <w:pPr>
        <w:pStyle w:val="NoSpacing"/>
        <w:rPr>
          <w:rFonts w:cstheme="minorHAnsi"/>
        </w:rPr>
      </w:pPr>
    </w:p>
    <w:p w:rsidR="008D1CC4" w:rsidRPr="000A7CC4" w:rsidRDefault="00C915B4" w:rsidP="000A7CC4">
      <w:pPr>
        <w:pStyle w:val="NoSpacing"/>
        <w:rPr>
          <w:rFonts w:cstheme="minorHAnsi"/>
        </w:rPr>
      </w:pPr>
      <w:r w:rsidRPr="000A7CC4">
        <w:rPr>
          <w:rFonts w:cstheme="minorHAnsi"/>
        </w:rPr>
        <w:t xml:space="preserve">The Policy Review Committee collectively reviewed </w:t>
      </w:r>
      <w:r w:rsidR="008D1CC4" w:rsidRPr="000A7CC4">
        <w:rPr>
          <w:rFonts w:cstheme="minorHAnsi"/>
        </w:rPr>
        <w:t>73</w:t>
      </w:r>
      <w:r w:rsidRPr="000A7CC4">
        <w:rPr>
          <w:rFonts w:cstheme="minorHAnsi"/>
        </w:rPr>
        <w:t xml:space="preserve"> existing policy statements last reviewed in 201</w:t>
      </w:r>
      <w:r w:rsidR="008D1CC4" w:rsidRPr="000A7CC4">
        <w:rPr>
          <w:rFonts w:cstheme="minorHAnsi"/>
        </w:rPr>
        <w:t>1</w:t>
      </w:r>
      <w:r w:rsidRPr="000A7CC4">
        <w:rPr>
          <w:rFonts w:cstheme="minorHAnsi"/>
        </w:rPr>
        <w:t xml:space="preserve"> and 1</w:t>
      </w:r>
      <w:r w:rsidR="008D1CC4" w:rsidRPr="000A7CC4">
        <w:rPr>
          <w:rFonts w:cstheme="minorHAnsi"/>
        </w:rPr>
        <w:t>4</w:t>
      </w:r>
      <w:r w:rsidRPr="000A7CC4">
        <w:rPr>
          <w:rFonts w:cstheme="minorHAnsi"/>
        </w:rPr>
        <w:t xml:space="preserve"> policy statements related to the policy topics assigned to the Policy Committee. </w:t>
      </w:r>
      <w:r w:rsidR="008D1CC4" w:rsidRPr="000A7CC4">
        <w:rPr>
          <w:rFonts w:cstheme="minorHAnsi"/>
        </w:rPr>
        <w:t xml:space="preserve"> For more information please read the </w:t>
      </w:r>
      <w:hyperlink r:id="rId10" w:history="1">
        <w:r w:rsidR="008D1CC4" w:rsidRPr="00D93B41">
          <w:rPr>
            <w:rStyle w:val="Hyperlink"/>
            <w:rFonts w:cstheme="minorHAnsi"/>
          </w:rPr>
          <w:t>Policy Review Committee Report</w:t>
        </w:r>
      </w:hyperlink>
      <w:r w:rsidR="008D1CC4" w:rsidRPr="000A7CC4">
        <w:rPr>
          <w:rFonts w:cstheme="minorHAnsi"/>
        </w:rPr>
        <w:t>.</w:t>
      </w:r>
      <w:r w:rsidR="009559BF" w:rsidRPr="000A7CC4">
        <w:rPr>
          <w:rFonts w:cstheme="minorHAnsi"/>
        </w:rPr>
        <w:t xml:space="preserve">  </w:t>
      </w:r>
    </w:p>
    <w:p w:rsidR="00C915B4" w:rsidRPr="000A7CC4" w:rsidRDefault="00C915B4" w:rsidP="00C915B4">
      <w:pPr>
        <w:pStyle w:val="NoSpacing"/>
        <w:rPr>
          <w:rFonts w:cstheme="minorHAnsi"/>
          <w:i/>
        </w:rPr>
      </w:pPr>
    </w:p>
    <w:p w:rsidR="006A4B39" w:rsidRPr="000A7CC4" w:rsidRDefault="00645D6F" w:rsidP="00133666">
      <w:pPr>
        <w:pStyle w:val="NoSpacing"/>
        <w:rPr>
          <w:rStyle w:val="Emphasis"/>
          <w:rFonts w:cstheme="minorHAnsi"/>
          <w:i w:val="0"/>
        </w:rPr>
      </w:pPr>
      <w:r w:rsidRPr="000A7CC4">
        <w:rPr>
          <w:rFonts w:cstheme="minorHAnsi"/>
        </w:rPr>
        <w:t xml:space="preserve">All </w:t>
      </w:r>
      <w:r w:rsidR="00610D3F" w:rsidRPr="000A7CC4">
        <w:rPr>
          <w:rFonts w:cstheme="minorHAnsi"/>
        </w:rPr>
        <w:t>House Committee reports</w:t>
      </w:r>
      <w:r w:rsidR="00B374E6" w:rsidRPr="000A7CC4">
        <w:rPr>
          <w:rFonts w:cstheme="minorHAnsi"/>
        </w:rPr>
        <w:t xml:space="preserve"> </w:t>
      </w:r>
      <w:r w:rsidRPr="000A7CC4">
        <w:rPr>
          <w:rFonts w:cstheme="minorHAnsi"/>
        </w:rPr>
        <w:t>will be</w:t>
      </w:r>
      <w:r w:rsidR="00610D3F" w:rsidRPr="000A7CC4">
        <w:rPr>
          <w:rFonts w:cstheme="minorHAnsi"/>
        </w:rPr>
        <w:t xml:space="preserve"> available </w:t>
      </w:r>
      <w:r w:rsidR="006A4B39" w:rsidRPr="000A7CC4">
        <w:rPr>
          <w:rFonts w:cstheme="minorHAnsi"/>
        </w:rPr>
        <w:t>at</w:t>
      </w:r>
      <w:r w:rsidR="00C214D8" w:rsidRPr="000A7CC4">
        <w:rPr>
          <w:rFonts w:cstheme="minorHAnsi"/>
        </w:rPr>
        <w:t xml:space="preserve"> </w:t>
      </w:r>
      <w:hyperlink r:id="rId11" w:history="1">
        <w:r w:rsidR="00C214D8" w:rsidRPr="000A7CC4">
          <w:rPr>
            <w:rStyle w:val="Hyperlink"/>
            <w:rFonts w:cstheme="minorHAnsi"/>
          </w:rPr>
          <w:t>www.pharmacist.com/apha-house-delegates</w:t>
        </w:r>
      </w:hyperlink>
      <w:r w:rsidR="006A4B39" w:rsidRPr="000A7CC4">
        <w:rPr>
          <w:rStyle w:val="Emphasis"/>
          <w:rFonts w:cstheme="minorHAnsi"/>
          <w:i w:val="0"/>
        </w:rPr>
        <w:t xml:space="preserve">. </w:t>
      </w:r>
    </w:p>
    <w:p w:rsidR="006A4B39" w:rsidRPr="000A7CC4" w:rsidRDefault="006A4B39" w:rsidP="00133666">
      <w:pPr>
        <w:pStyle w:val="NoSpacing"/>
        <w:rPr>
          <w:rFonts w:cstheme="minorHAnsi"/>
          <w:color w:val="000000"/>
        </w:rPr>
      </w:pPr>
    </w:p>
    <w:p w:rsidR="004802D9" w:rsidRPr="000A7CC4" w:rsidRDefault="00D76DCF" w:rsidP="004802D9">
      <w:pPr>
        <w:rPr>
          <w:rFonts w:cstheme="minorHAnsi"/>
          <w:b/>
        </w:rPr>
      </w:pPr>
      <w:r w:rsidRPr="000A7CC4">
        <w:rPr>
          <w:rFonts w:cstheme="minorHAnsi"/>
          <w:b/>
        </w:rPr>
        <w:t>Action Required</w:t>
      </w:r>
      <w:r w:rsidR="00F8186E" w:rsidRPr="000A7CC4">
        <w:rPr>
          <w:rFonts w:cstheme="minorHAnsi"/>
          <w:b/>
        </w:rPr>
        <w:t xml:space="preserve">!  </w:t>
      </w:r>
      <w:r w:rsidR="004802D9" w:rsidRPr="000A7CC4">
        <w:rPr>
          <w:rFonts w:cstheme="minorHAnsi"/>
          <w:b/>
        </w:rPr>
        <w:t xml:space="preserve">Register for </w:t>
      </w:r>
      <w:r w:rsidR="00F8186E" w:rsidRPr="000A7CC4">
        <w:rPr>
          <w:rFonts w:cstheme="minorHAnsi"/>
          <w:b/>
        </w:rPr>
        <w:t>the 201</w:t>
      </w:r>
      <w:r w:rsidR="00AF76C2">
        <w:rPr>
          <w:rFonts w:cstheme="minorHAnsi"/>
          <w:b/>
        </w:rPr>
        <w:t>6</w:t>
      </w:r>
      <w:r w:rsidR="00F8186E" w:rsidRPr="000A7CC4">
        <w:rPr>
          <w:rFonts w:cstheme="minorHAnsi"/>
          <w:b/>
        </w:rPr>
        <w:t xml:space="preserve"> </w:t>
      </w:r>
      <w:r w:rsidR="004802D9" w:rsidRPr="000A7CC4">
        <w:rPr>
          <w:rFonts w:cstheme="minorHAnsi"/>
          <w:b/>
        </w:rPr>
        <w:t>House Sessions</w:t>
      </w:r>
      <w:r w:rsidR="00F8186E" w:rsidRPr="000A7CC4">
        <w:rPr>
          <w:rFonts w:cstheme="minorHAnsi"/>
          <w:b/>
        </w:rPr>
        <w:t xml:space="preserve"> you Plan to Attend</w:t>
      </w:r>
    </w:p>
    <w:p w:rsidR="004802D9" w:rsidRPr="000A7CC4" w:rsidRDefault="00DF7592" w:rsidP="000A7CC4">
      <w:pPr>
        <w:pStyle w:val="NoSpacing"/>
        <w:rPr>
          <w:rFonts w:cstheme="minorHAnsi"/>
        </w:rPr>
      </w:pPr>
      <w:r w:rsidRPr="000A7CC4">
        <w:rPr>
          <w:rFonts w:cstheme="minorHAnsi"/>
          <w:color w:val="000000" w:themeColor="text1"/>
        </w:rPr>
        <w:t xml:space="preserve">Although you have been appointed by your delegations, </w:t>
      </w:r>
      <w:r w:rsidR="004802D9" w:rsidRPr="000A7CC4">
        <w:rPr>
          <w:rFonts w:cstheme="minorHAnsi"/>
        </w:rPr>
        <w:t xml:space="preserve">we ask that you </w:t>
      </w:r>
      <w:r w:rsidR="00D76DCF" w:rsidRPr="000A7CC4">
        <w:rPr>
          <w:rFonts w:cstheme="minorHAnsi"/>
        </w:rPr>
        <w:t xml:space="preserve">confirm </w:t>
      </w:r>
      <w:r w:rsidR="004802D9" w:rsidRPr="000A7CC4">
        <w:rPr>
          <w:rFonts w:cstheme="minorHAnsi"/>
        </w:rPr>
        <w:t>your attendance for each of the House session</w:t>
      </w:r>
      <w:r w:rsidR="00991147" w:rsidRPr="000A7CC4">
        <w:rPr>
          <w:rFonts w:cstheme="minorHAnsi"/>
        </w:rPr>
        <w:t>(</w:t>
      </w:r>
      <w:r w:rsidR="004802D9" w:rsidRPr="000A7CC4">
        <w:rPr>
          <w:rFonts w:cstheme="minorHAnsi"/>
        </w:rPr>
        <w:t>s</w:t>
      </w:r>
      <w:r w:rsidR="00991147" w:rsidRPr="000A7CC4">
        <w:rPr>
          <w:rFonts w:cstheme="minorHAnsi"/>
        </w:rPr>
        <w:t>)</w:t>
      </w:r>
      <w:r w:rsidR="004802D9" w:rsidRPr="000A7CC4">
        <w:rPr>
          <w:rFonts w:cstheme="minorHAnsi"/>
        </w:rPr>
        <w:t xml:space="preserve"> (Friday, March </w:t>
      </w:r>
      <w:r w:rsidR="008D1CC4" w:rsidRPr="000A7CC4">
        <w:rPr>
          <w:rFonts w:cstheme="minorHAnsi"/>
        </w:rPr>
        <w:t>4</w:t>
      </w:r>
      <w:r w:rsidR="004802D9" w:rsidRPr="000A7CC4">
        <w:rPr>
          <w:rFonts w:cstheme="minorHAnsi"/>
        </w:rPr>
        <w:t xml:space="preserve"> and</w:t>
      </w:r>
      <w:r w:rsidRPr="000A7CC4">
        <w:rPr>
          <w:rFonts w:cstheme="minorHAnsi"/>
        </w:rPr>
        <w:t>/or</w:t>
      </w:r>
      <w:r w:rsidR="004802D9" w:rsidRPr="000A7CC4">
        <w:rPr>
          <w:rFonts w:cstheme="minorHAnsi"/>
        </w:rPr>
        <w:t xml:space="preserve"> Monday, March</w:t>
      </w:r>
      <w:r w:rsidR="008D1CC4" w:rsidRPr="000A7CC4">
        <w:rPr>
          <w:rFonts w:cstheme="minorHAnsi"/>
        </w:rPr>
        <w:t>7</w:t>
      </w:r>
      <w:r w:rsidR="004802D9" w:rsidRPr="000A7CC4">
        <w:rPr>
          <w:rFonts w:cstheme="minorHAnsi"/>
        </w:rPr>
        <w:t>)</w:t>
      </w:r>
      <w:r w:rsidRPr="000A7CC4">
        <w:rPr>
          <w:rFonts w:cstheme="minorHAnsi"/>
        </w:rPr>
        <w:t xml:space="preserve">.  </w:t>
      </w:r>
      <w:r w:rsidR="004802D9" w:rsidRPr="000A7CC4">
        <w:rPr>
          <w:rFonts w:cstheme="minorHAnsi"/>
        </w:rPr>
        <w:t xml:space="preserve"> </w:t>
      </w:r>
      <w:r w:rsidRPr="000A7CC4">
        <w:rPr>
          <w:rFonts w:cstheme="minorHAnsi"/>
        </w:rPr>
        <w:t xml:space="preserve">Please indicate if you plan to attend the first session, second session, or both </w:t>
      </w:r>
      <w:hyperlink r:id="rId12" w:history="1">
        <w:r w:rsidRPr="009171DE">
          <w:rPr>
            <w:rStyle w:val="Hyperlink"/>
            <w:rFonts w:cstheme="minorHAnsi"/>
          </w:rPr>
          <w:t>here</w:t>
        </w:r>
      </w:hyperlink>
      <w:r w:rsidRPr="000A7CC4">
        <w:rPr>
          <w:rFonts w:cstheme="minorHAnsi"/>
        </w:rPr>
        <w:t>.</w:t>
      </w:r>
      <w:r w:rsidR="00F8186E" w:rsidRPr="000A7CC4">
        <w:rPr>
          <w:rFonts w:cstheme="minorHAnsi"/>
          <w:sz w:val="20"/>
          <w:szCs w:val="20"/>
        </w:rPr>
        <w:t xml:space="preserve"> </w:t>
      </w:r>
    </w:p>
    <w:p w:rsidR="00D9440A" w:rsidRPr="000A7CC4" w:rsidRDefault="00D9440A" w:rsidP="000F7A33">
      <w:pPr>
        <w:pStyle w:val="NoSpacing"/>
        <w:rPr>
          <w:rFonts w:eastAsia="Times New Roman" w:cstheme="minorHAnsi"/>
          <w:b/>
          <w:i/>
          <w:iCs/>
        </w:rPr>
      </w:pPr>
    </w:p>
    <w:p w:rsidR="000A7CC4" w:rsidRPr="000A7CC4" w:rsidRDefault="000A7CC4" w:rsidP="000F7A33">
      <w:pPr>
        <w:pStyle w:val="NoSpacing"/>
        <w:rPr>
          <w:rFonts w:eastAsia="Times New Roman" w:cstheme="minorHAnsi"/>
          <w:b/>
          <w:i/>
          <w:iCs/>
        </w:rPr>
      </w:pPr>
    </w:p>
    <w:p w:rsidR="000F7A33" w:rsidRPr="000A7CC4" w:rsidRDefault="000F7A33" w:rsidP="000F7A33">
      <w:pPr>
        <w:pStyle w:val="NoSpacing"/>
        <w:rPr>
          <w:rFonts w:eastAsia="Times New Roman" w:cstheme="minorHAnsi"/>
          <w:b/>
          <w:iCs/>
        </w:rPr>
      </w:pPr>
      <w:r w:rsidRPr="000A7CC4">
        <w:rPr>
          <w:rFonts w:eastAsia="Times New Roman" w:cstheme="minorHAnsi"/>
          <w:b/>
          <w:i/>
          <w:iCs/>
        </w:rPr>
        <w:lastRenderedPageBreak/>
        <w:t>Upcoming Webinar Opportunities!</w:t>
      </w:r>
    </w:p>
    <w:p w:rsidR="008E43A7" w:rsidRDefault="000F7A33" w:rsidP="000F7A33">
      <w:pPr>
        <w:pStyle w:val="NoSpacing"/>
        <w:rPr>
          <w:rFonts w:eastAsia="Times New Roman" w:cstheme="minorHAnsi"/>
          <w:iCs/>
        </w:rPr>
      </w:pPr>
      <w:r w:rsidRPr="000A7CC4">
        <w:rPr>
          <w:rFonts w:eastAsia="Times New Roman" w:cstheme="minorHAnsi"/>
          <w:iCs/>
        </w:rPr>
        <w:t xml:space="preserve">We will provide webinars beginning mid-January to help you prepare for the House of Delegates. </w:t>
      </w:r>
      <w:r w:rsidRPr="000A7CC4">
        <w:rPr>
          <w:rFonts w:cstheme="minorHAnsi"/>
        </w:rPr>
        <w:t xml:space="preserve">We strongly encourage you to participate in these webinars and provide your input on the direction of the Association’s policy. </w:t>
      </w:r>
      <w:r w:rsidRPr="000A7CC4">
        <w:rPr>
          <w:rFonts w:eastAsia="Times New Roman" w:cstheme="minorHAnsi"/>
          <w:iCs/>
        </w:rPr>
        <w:t xml:space="preserve"> </w:t>
      </w:r>
    </w:p>
    <w:p w:rsidR="008E43A7" w:rsidRDefault="008E43A7" w:rsidP="000F7A33">
      <w:pPr>
        <w:pStyle w:val="NoSpacing"/>
        <w:rPr>
          <w:rFonts w:eastAsia="Times New Roman" w:cstheme="minorHAnsi"/>
          <w:iCs/>
        </w:rPr>
      </w:pPr>
    </w:p>
    <w:p w:rsidR="000F7A33" w:rsidRPr="000A7CC4" w:rsidRDefault="000F7A33" w:rsidP="000F7A33">
      <w:pPr>
        <w:pStyle w:val="NoSpacing"/>
        <w:rPr>
          <w:rFonts w:eastAsia="Times New Roman" w:cstheme="minorHAnsi"/>
          <w:iCs/>
        </w:rPr>
      </w:pPr>
      <w:r w:rsidRPr="000A7CC4">
        <w:rPr>
          <w:rFonts w:eastAsia="Times New Roman" w:cstheme="minorHAnsi"/>
          <w:iCs/>
        </w:rPr>
        <w:t>Please use the links below to register.</w:t>
      </w:r>
    </w:p>
    <w:p w:rsidR="000F7A33" w:rsidRPr="000A7CC4" w:rsidRDefault="000F7A33" w:rsidP="000F7A33">
      <w:pPr>
        <w:pStyle w:val="NoSpacing"/>
        <w:rPr>
          <w:rFonts w:eastAsia="Times New Roman" w:cstheme="minorHAnsi"/>
          <w:i/>
          <w:iCs/>
          <w:u w:val="single"/>
        </w:rPr>
      </w:pPr>
    </w:p>
    <w:p w:rsidR="000F7A33" w:rsidRPr="00DC7F92" w:rsidRDefault="000F7A33" w:rsidP="000F7A33">
      <w:pPr>
        <w:pStyle w:val="NoSpacing"/>
        <w:numPr>
          <w:ilvl w:val="0"/>
          <w:numId w:val="9"/>
        </w:numPr>
        <w:rPr>
          <w:rFonts w:eastAsia="Times New Roman" w:cstheme="minorHAnsi"/>
          <w:iCs/>
          <w:color w:val="000000" w:themeColor="text1"/>
        </w:rPr>
      </w:pPr>
      <w:r w:rsidRPr="000A7CC4">
        <w:rPr>
          <w:rFonts w:eastAsia="Times New Roman" w:cstheme="minorHAnsi"/>
          <w:bCs/>
          <w:iCs/>
        </w:rPr>
        <w:t xml:space="preserve">Policy Review Committee </w:t>
      </w:r>
      <w:r w:rsidRPr="00DC7F92">
        <w:rPr>
          <w:rFonts w:eastAsia="Times New Roman" w:cstheme="minorHAnsi"/>
          <w:bCs/>
          <w:iCs/>
          <w:color w:val="000000" w:themeColor="text1"/>
        </w:rPr>
        <w:t xml:space="preserve">Overview </w:t>
      </w:r>
      <w:r w:rsidR="009559BF" w:rsidRPr="00DC7F92">
        <w:rPr>
          <w:rFonts w:eastAsia="Times New Roman" w:cstheme="minorHAnsi"/>
          <w:bCs/>
          <w:iCs/>
          <w:color w:val="000000" w:themeColor="text1"/>
        </w:rPr>
        <w:t>(</w:t>
      </w:r>
      <w:r w:rsidR="00AF76C2" w:rsidRPr="00DC7F92">
        <w:rPr>
          <w:rFonts w:eastAsia="Times New Roman" w:cstheme="minorHAnsi"/>
          <w:bCs/>
          <w:iCs/>
          <w:color w:val="000000" w:themeColor="text1"/>
        </w:rPr>
        <w:t>NEW - t</w:t>
      </w:r>
      <w:r w:rsidR="009559BF" w:rsidRPr="00DC7F92">
        <w:rPr>
          <w:rFonts w:eastAsia="Times New Roman" w:cstheme="minorHAnsi"/>
          <w:bCs/>
          <w:iCs/>
          <w:color w:val="000000" w:themeColor="text1"/>
        </w:rPr>
        <w:t>h</w:t>
      </w:r>
      <w:r w:rsidR="00AF76C2" w:rsidRPr="00DC7F92">
        <w:rPr>
          <w:rFonts w:eastAsia="Times New Roman" w:cstheme="minorHAnsi"/>
          <w:bCs/>
          <w:iCs/>
          <w:color w:val="000000" w:themeColor="text1"/>
        </w:rPr>
        <w:t>ese</w:t>
      </w:r>
      <w:r w:rsidR="009559BF" w:rsidRPr="00DC7F92">
        <w:rPr>
          <w:rFonts w:eastAsia="Times New Roman" w:cstheme="minorHAnsi"/>
          <w:bCs/>
          <w:iCs/>
          <w:color w:val="000000" w:themeColor="text1"/>
        </w:rPr>
        <w:t xml:space="preserve"> webinar session</w:t>
      </w:r>
      <w:r w:rsidR="00AF76C2" w:rsidRPr="00DC7F92">
        <w:rPr>
          <w:rFonts w:eastAsia="Times New Roman" w:cstheme="minorHAnsi"/>
          <w:bCs/>
          <w:iCs/>
          <w:color w:val="000000" w:themeColor="text1"/>
        </w:rPr>
        <w:t>s</w:t>
      </w:r>
      <w:r w:rsidR="009559BF" w:rsidRPr="00DC7F92">
        <w:rPr>
          <w:rFonts w:eastAsia="Times New Roman" w:cstheme="minorHAnsi"/>
          <w:bCs/>
          <w:iCs/>
          <w:color w:val="000000" w:themeColor="text1"/>
        </w:rPr>
        <w:t xml:space="preserve"> replace the </w:t>
      </w:r>
      <w:r w:rsidR="00C214D8" w:rsidRPr="00DC7F92">
        <w:rPr>
          <w:rFonts w:eastAsia="Times New Roman" w:cstheme="minorHAnsi"/>
          <w:bCs/>
          <w:iCs/>
          <w:color w:val="000000" w:themeColor="text1"/>
        </w:rPr>
        <w:t>o</w:t>
      </w:r>
      <w:r w:rsidR="009559BF" w:rsidRPr="00DC7F92">
        <w:rPr>
          <w:rFonts w:eastAsia="Times New Roman" w:cstheme="minorHAnsi"/>
          <w:bCs/>
          <w:iCs/>
          <w:color w:val="000000" w:themeColor="text1"/>
        </w:rPr>
        <w:t>nsite Open Hearing)</w:t>
      </w:r>
    </w:p>
    <w:p w:rsidR="000F7A33" w:rsidRPr="000A7CC4" w:rsidRDefault="009171DE" w:rsidP="000F7A33">
      <w:pPr>
        <w:pStyle w:val="NoSpacing"/>
        <w:numPr>
          <w:ilvl w:val="1"/>
          <w:numId w:val="9"/>
        </w:numPr>
        <w:rPr>
          <w:rFonts w:eastAsia="Times New Roman" w:cstheme="minorHAnsi"/>
          <w:iCs/>
        </w:rPr>
      </w:pPr>
      <w:hyperlink r:id="rId13" w:history="1">
        <w:r w:rsidR="000F7A33" w:rsidRPr="000A7CC4">
          <w:rPr>
            <w:rStyle w:val="Hyperlink"/>
            <w:rFonts w:eastAsia="Times New Roman" w:cstheme="minorHAnsi"/>
            <w:bCs/>
            <w:iCs/>
          </w:rPr>
          <w:t>Wednesday, February 3 from 6:00pm – 7:30pm EST</w:t>
        </w:r>
      </w:hyperlink>
      <w:r w:rsidR="000F7A33" w:rsidRPr="000A7CC4">
        <w:rPr>
          <w:rFonts w:eastAsia="Times New Roman" w:cstheme="minorHAnsi"/>
          <w:bCs/>
          <w:iCs/>
        </w:rPr>
        <w:t xml:space="preserve"> or </w:t>
      </w:r>
      <w:hyperlink r:id="rId14" w:history="1">
        <w:r w:rsidR="000F7A33" w:rsidRPr="000A7CC4">
          <w:rPr>
            <w:rStyle w:val="Hyperlink"/>
            <w:rFonts w:eastAsia="Times New Roman" w:cstheme="minorHAnsi"/>
            <w:bCs/>
            <w:iCs/>
          </w:rPr>
          <w:t>February 10 from 12:00 Noon – 1:30pm EST</w:t>
        </w:r>
      </w:hyperlink>
    </w:p>
    <w:p w:rsidR="000F7A33" w:rsidRPr="000A7CC4" w:rsidRDefault="000F7A33" w:rsidP="000F7A33">
      <w:pPr>
        <w:pStyle w:val="NoSpacing"/>
        <w:numPr>
          <w:ilvl w:val="0"/>
          <w:numId w:val="9"/>
        </w:numPr>
        <w:rPr>
          <w:rFonts w:eastAsia="Times New Roman" w:cstheme="minorHAnsi"/>
          <w:iCs/>
        </w:rPr>
      </w:pPr>
      <w:r w:rsidRPr="000A7CC4">
        <w:rPr>
          <w:rFonts w:eastAsia="Times New Roman" w:cstheme="minorHAnsi"/>
          <w:bCs/>
          <w:iCs/>
        </w:rPr>
        <w:t>New Business Items</w:t>
      </w:r>
    </w:p>
    <w:p w:rsidR="000F7A33" w:rsidRPr="000A7CC4" w:rsidRDefault="009171DE" w:rsidP="000F7A33">
      <w:pPr>
        <w:pStyle w:val="NoSpacing"/>
        <w:numPr>
          <w:ilvl w:val="1"/>
          <w:numId w:val="9"/>
        </w:numPr>
        <w:rPr>
          <w:rStyle w:val="Hyperlink"/>
          <w:rFonts w:eastAsia="Times New Roman" w:cstheme="minorHAnsi"/>
          <w:iCs/>
        </w:rPr>
      </w:pPr>
      <w:hyperlink r:id="rId15" w:history="1">
        <w:r w:rsidR="000F7A33" w:rsidRPr="000A7CC4">
          <w:rPr>
            <w:rStyle w:val="Hyperlink"/>
            <w:rFonts w:eastAsia="Times New Roman" w:cstheme="minorHAnsi"/>
            <w:iCs/>
          </w:rPr>
          <w:t>Wednesday, February 17 from 12 Noon – 1:30pm EST</w:t>
        </w:r>
      </w:hyperlink>
      <w:r w:rsidR="000F7A33" w:rsidRPr="000A7CC4">
        <w:rPr>
          <w:rFonts w:eastAsia="Times New Roman" w:cstheme="minorHAnsi"/>
          <w:iCs/>
        </w:rPr>
        <w:t xml:space="preserve"> or </w:t>
      </w:r>
      <w:hyperlink r:id="rId16" w:history="1">
        <w:r w:rsidR="000F7A33" w:rsidRPr="000A7CC4">
          <w:rPr>
            <w:rStyle w:val="Hyperlink"/>
            <w:rFonts w:eastAsia="Times New Roman" w:cstheme="minorHAnsi"/>
            <w:iCs/>
          </w:rPr>
          <w:t>February 24 from 7:00pm – 8:30pm EST</w:t>
        </w:r>
      </w:hyperlink>
    </w:p>
    <w:p w:rsidR="000F7A33" w:rsidRPr="00DC7F92" w:rsidRDefault="000F7A33" w:rsidP="009559BF">
      <w:pPr>
        <w:pStyle w:val="NoSpacing"/>
        <w:numPr>
          <w:ilvl w:val="0"/>
          <w:numId w:val="9"/>
        </w:numPr>
        <w:rPr>
          <w:rFonts w:eastAsia="Times New Roman" w:cstheme="minorHAnsi"/>
          <w:iCs/>
          <w:color w:val="FF0000"/>
        </w:rPr>
      </w:pPr>
      <w:r w:rsidRPr="000A7CC4">
        <w:rPr>
          <w:rFonts w:eastAsia="Times New Roman" w:cstheme="minorHAnsi"/>
          <w:bCs/>
          <w:iCs/>
        </w:rPr>
        <w:t>Delegate Orientation Recording –</w:t>
      </w:r>
      <w:r w:rsidR="009559BF" w:rsidRPr="000A7CC4">
        <w:rPr>
          <w:rFonts w:eastAsia="Times New Roman" w:cstheme="minorHAnsi"/>
          <w:bCs/>
          <w:iCs/>
        </w:rPr>
        <w:t xml:space="preserve"> </w:t>
      </w:r>
      <w:hyperlink r:id="rId17" w:history="1">
        <w:r w:rsidRPr="00AF0E21">
          <w:rPr>
            <w:rStyle w:val="Hyperlink"/>
            <w:rFonts w:eastAsia="Times New Roman" w:cstheme="minorHAnsi"/>
            <w:bCs/>
            <w:iCs/>
            <w:color w:val="0070C0"/>
          </w:rPr>
          <w:t>Now Available Online</w:t>
        </w:r>
      </w:hyperlink>
      <w:r w:rsidR="009559BF" w:rsidRPr="00DC7F92">
        <w:rPr>
          <w:rStyle w:val="Hyperlink"/>
          <w:rFonts w:eastAsia="Times New Roman" w:cstheme="minorHAnsi"/>
          <w:bCs/>
          <w:iCs/>
          <w:color w:val="000000" w:themeColor="text1"/>
        </w:rPr>
        <w:t xml:space="preserve"> </w:t>
      </w:r>
      <w:r w:rsidR="009559BF" w:rsidRPr="00DC7F92">
        <w:rPr>
          <w:rFonts w:eastAsia="Times New Roman" w:cstheme="minorHAnsi"/>
          <w:iCs/>
          <w:color w:val="000000" w:themeColor="text1"/>
        </w:rPr>
        <w:t xml:space="preserve">  (</w:t>
      </w:r>
      <w:r w:rsidR="00AF76C2" w:rsidRPr="00DC7F92">
        <w:rPr>
          <w:rFonts w:eastAsia="Times New Roman" w:cstheme="minorHAnsi"/>
          <w:iCs/>
          <w:color w:val="000000" w:themeColor="text1"/>
        </w:rPr>
        <w:t xml:space="preserve">There </w:t>
      </w:r>
      <w:r w:rsidR="00F41011" w:rsidRPr="00DC7F92">
        <w:rPr>
          <w:rFonts w:eastAsia="Times New Roman" w:cstheme="minorHAnsi"/>
          <w:iCs/>
          <w:color w:val="000000" w:themeColor="text1"/>
        </w:rPr>
        <w:t xml:space="preserve">will be </w:t>
      </w:r>
      <w:r w:rsidR="00AF76C2" w:rsidRPr="00DC7F92">
        <w:rPr>
          <w:rFonts w:eastAsia="Times New Roman" w:cstheme="minorHAnsi"/>
          <w:iCs/>
          <w:color w:val="000000" w:themeColor="text1"/>
        </w:rPr>
        <w:t>no onsite session</w:t>
      </w:r>
      <w:r w:rsidR="00F41011" w:rsidRPr="00DC7F92">
        <w:rPr>
          <w:rFonts w:eastAsia="Times New Roman" w:cstheme="minorHAnsi"/>
          <w:iCs/>
          <w:color w:val="000000" w:themeColor="text1"/>
        </w:rPr>
        <w:t xml:space="preserve"> at APhA2016)</w:t>
      </w:r>
    </w:p>
    <w:p w:rsidR="009559BF" w:rsidRPr="000A7CC4" w:rsidRDefault="009559BF" w:rsidP="000F7A33">
      <w:pPr>
        <w:pStyle w:val="NoSpacing"/>
        <w:rPr>
          <w:rFonts w:eastAsia="Times New Roman" w:cstheme="minorHAnsi"/>
        </w:rPr>
      </w:pPr>
    </w:p>
    <w:p w:rsidR="000F7A33" w:rsidRPr="000A7CC4" w:rsidRDefault="000F7A33" w:rsidP="000F7A33">
      <w:pPr>
        <w:pStyle w:val="NoSpacing"/>
        <w:rPr>
          <w:rFonts w:cstheme="minorHAnsi"/>
          <w:i/>
          <w:u w:val="single"/>
        </w:rPr>
      </w:pPr>
      <w:r w:rsidRPr="000A7CC4">
        <w:rPr>
          <w:rFonts w:eastAsia="Times New Roman" w:cstheme="minorHAnsi"/>
        </w:rPr>
        <w:t>If you are unavailable to attend</w:t>
      </w:r>
      <w:r w:rsidR="008E43A7">
        <w:rPr>
          <w:rFonts w:eastAsia="Times New Roman" w:cstheme="minorHAnsi"/>
        </w:rPr>
        <w:t xml:space="preserve"> any of th</w:t>
      </w:r>
      <w:r w:rsidR="002F6C28">
        <w:rPr>
          <w:rFonts w:eastAsia="Times New Roman" w:cstheme="minorHAnsi"/>
        </w:rPr>
        <w:t>es</w:t>
      </w:r>
      <w:r w:rsidR="008E43A7">
        <w:rPr>
          <w:rFonts w:eastAsia="Times New Roman" w:cstheme="minorHAnsi"/>
        </w:rPr>
        <w:t xml:space="preserve">e </w:t>
      </w:r>
      <w:r w:rsidR="00BE5D93">
        <w:rPr>
          <w:rFonts w:eastAsia="Times New Roman" w:cstheme="minorHAnsi"/>
        </w:rPr>
        <w:t>or the previous sessions</w:t>
      </w:r>
      <w:r w:rsidRPr="000A7CC4">
        <w:rPr>
          <w:rFonts w:eastAsia="Times New Roman" w:cstheme="minorHAnsi"/>
        </w:rPr>
        <w:t xml:space="preserve">, all recordings will be </w:t>
      </w:r>
      <w:r w:rsidR="008E43A7">
        <w:rPr>
          <w:rFonts w:eastAsia="Times New Roman" w:cstheme="minorHAnsi"/>
        </w:rPr>
        <w:t xml:space="preserve">archived and </w:t>
      </w:r>
      <w:r w:rsidRPr="000A7CC4">
        <w:rPr>
          <w:rFonts w:eastAsia="Times New Roman" w:cstheme="minorHAnsi"/>
        </w:rPr>
        <w:t xml:space="preserve">posted on the HOD website at </w:t>
      </w:r>
      <w:hyperlink r:id="rId18" w:history="1">
        <w:r w:rsidRPr="000A7CC4">
          <w:rPr>
            <w:rStyle w:val="Hyperlink"/>
            <w:rFonts w:eastAsia="Times New Roman" w:cstheme="minorHAnsi"/>
          </w:rPr>
          <w:t>http://www.pharmacist.com/apha-house-delegates</w:t>
        </w:r>
      </w:hyperlink>
      <w:r w:rsidR="008E43A7">
        <w:rPr>
          <w:rStyle w:val="Hyperlink"/>
          <w:rFonts w:eastAsia="Times New Roman" w:cstheme="minorHAnsi"/>
        </w:rPr>
        <w:t>.</w:t>
      </w:r>
    </w:p>
    <w:p w:rsidR="000F7A33" w:rsidRPr="000A7CC4" w:rsidRDefault="000F7A33" w:rsidP="00133666">
      <w:pPr>
        <w:pStyle w:val="NoSpacing"/>
        <w:rPr>
          <w:rFonts w:cstheme="minorHAnsi"/>
          <w:i/>
          <w:u w:val="single"/>
        </w:rPr>
      </w:pPr>
    </w:p>
    <w:p w:rsidR="008D1CC4" w:rsidRPr="000A7CC4" w:rsidRDefault="00AF76C2" w:rsidP="000A7CC4">
      <w:pPr>
        <w:pStyle w:val="NoSpacing"/>
        <w:rPr>
          <w:rFonts w:cstheme="minorHAnsi"/>
        </w:rPr>
      </w:pPr>
      <w:r>
        <w:rPr>
          <w:rStyle w:val="Strong"/>
          <w:rFonts w:eastAsia="Times New Roman" w:cstheme="minorHAnsi"/>
          <w:i/>
        </w:rPr>
        <w:t xml:space="preserve">LOOKING </w:t>
      </w:r>
      <w:r w:rsidR="008E43A7">
        <w:rPr>
          <w:rStyle w:val="Strong"/>
          <w:rFonts w:eastAsia="Times New Roman" w:cstheme="minorHAnsi"/>
          <w:i/>
        </w:rPr>
        <w:t xml:space="preserve">TO RUN </w:t>
      </w:r>
      <w:r>
        <w:rPr>
          <w:rStyle w:val="Strong"/>
          <w:rFonts w:eastAsia="Times New Roman" w:cstheme="minorHAnsi"/>
          <w:i/>
        </w:rPr>
        <w:t xml:space="preserve">FOR HOD SPEAKER-ELECT/SPEAKER:  </w:t>
      </w:r>
      <w:r w:rsidR="008D1CC4" w:rsidRPr="000A7CC4">
        <w:rPr>
          <w:rStyle w:val="Strong"/>
          <w:rFonts w:eastAsia="Times New Roman" w:cstheme="minorHAnsi"/>
          <w:i/>
        </w:rPr>
        <w:t>Call for Nominations–Submit Your Speaker-elect Nominations Today!</w:t>
      </w:r>
      <w:r w:rsidR="008D1CC4" w:rsidRPr="000A7CC4">
        <w:rPr>
          <w:rStyle w:val="Strong"/>
          <w:rFonts w:eastAsia="Times New Roman" w:cstheme="minorHAnsi"/>
          <w:i/>
        </w:rPr>
        <w:br/>
      </w:r>
      <w:r w:rsidR="008D1CC4" w:rsidRPr="000A7CC4">
        <w:rPr>
          <w:rFonts w:cstheme="minorHAnsi"/>
        </w:rPr>
        <w:t>The House of Delegates Committee on Nominations is seeking applications for the office of Speaker-elect. The Speaker-elect will be elected and installed during the 2016 Annual Meeting and will complete a three-year term through the 2019 Annual Meeting. The elected official will serve the first year as Speaker-elect and the subsequent two years as Speaker and APhA Trustee.  </w:t>
      </w:r>
    </w:p>
    <w:p w:rsidR="000A7CC4" w:rsidRPr="000A7CC4" w:rsidRDefault="000A7CC4" w:rsidP="000A7CC4">
      <w:pPr>
        <w:pStyle w:val="NoSpacing"/>
        <w:rPr>
          <w:rFonts w:cstheme="minorHAnsi"/>
        </w:rPr>
      </w:pPr>
    </w:p>
    <w:p w:rsidR="008D1CC4" w:rsidRPr="000A7CC4" w:rsidRDefault="008D1CC4" w:rsidP="000A7CC4">
      <w:pPr>
        <w:pStyle w:val="NoSpacing"/>
        <w:rPr>
          <w:rFonts w:cstheme="minorHAnsi"/>
        </w:rPr>
      </w:pPr>
      <w:r w:rsidRPr="000A7CC4">
        <w:rPr>
          <w:rFonts w:cstheme="minorHAnsi"/>
        </w:rPr>
        <w:t xml:space="preserve">If interested, please </w:t>
      </w:r>
      <w:r w:rsidR="00AF76C2">
        <w:rPr>
          <w:rFonts w:cstheme="minorHAnsi"/>
        </w:rPr>
        <w:t xml:space="preserve">complete the </w:t>
      </w:r>
      <w:r w:rsidRPr="000A7CC4">
        <w:rPr>
          <w:rFonts w:cstheme="minorHAnsi"/>
        </w:rPr>
        <w:t>nomination</w:t>
      </w:r>
      <w:r w:rsidR="00AF76C2">
        <w:rPr>
          <w:rFonts w:cstheme="minorHAnsi"/>
        </w:rPr>
        <w:t xml:space="preserve"> packet</w:t>
      </w:r>
      <w:r w:rsidRPr="000A7CC4">
        <w:rPr>
          <w:rFonts w:cstheme="minorHAnsi"/>
        </w:rPr>
        <w:t xml:space="preserve"> by </w:t>
      </w:r>
      <w:r w:rsidR="00AF76C2">
        <w:rPr>
          <w:rFonts w:cstheme="minorHAnsi"/>
        </w:rPr>
        <w:t>February 25, 2016 so that an interview with the Committee on Nominations can be scheduled on Friday</w:t>
      </w:r>
      <w:r w:rsidR="00163AF9">
        <w:rPr>
          <w:rFonts w:cstheme="minorHAnsi"/>
        </w:rPr>
        <w:t xml:space="preserve"> morning</w:t>
      </w:r>
      <w:r w:rsidR="00AF76C2">
        <w:rPr>
          <w:rFonts w:cstheme="minorHAnsi"/>
        </w:rPr>
        <w:t xml:space="preserve">, </w:t>
      </w:r>
      <w:r w:rsidR="00163AF9">
        <w:rPr>
          <w:rFonts w:cstheme="minorHAnsi"/>
        </w:rPr>
        <w:t xml:space="preserve">March 4 </w:t>
      </w:r>
      <w:r w:rsidR="00AF76C2">
        <w:rPr>
          <w:rFonts w:cstheme="minorHAnsi"/>
        </w:rPr>
        <w:t>(</w:t>
      </w:r>
      <w:r w:rsidRPr="000A7CC4">
        <w:rPr>
          <w:rFonts w:cstheme="minorHAnsi"/>
        </w:rPr>
        <w:t xml:space="preserve">the </w:t>
      </w:r>
      <w:r w:rsidR="00163AF9">
        <w:rPr>
          <w:rFonts w:cstheme="minorHAnsi"/>
        </w:rPr>
        <w:t xml:space="preserve">official deadline for applications is </w:t>
      </w:r>
      <w:r w:rsidRPr="000A7CC4">
        <w:rPr>
          <w:rFonts w:cstheme="minorHAnsi"/>
        </w:rPr>
        <w:t>March 3, 2016</w:t>
      </w:r>
      <w:r w:rsidR="00163AF9">
        <w:rPr>
          <w:rFonts w:cstheme="minorHAnsi"/>
        </w:rPr>
        <w:t>)</w:t>
      </w:r>
      <w:r w:rsidRPr="000A7CC4">
        <w:rPr>
          <w:rFonts w:cstheme="minorHAnsi"/>
        </w:rPr>
        <w:t xml:space="preserve">. Candidate information must be received in the APhA House of Delegates office by this deadline.  Please review the qualifications, duties and nomination process </w:t>
      </w:r>
      <w:hyperlink r:id="rId19" w:history="1">
        <w:r w:rsidRPr="000A7CC4">
          <w:rPr>
            <w:rStyle w:val="Hyperlink"/>
            <w:rFonts w:eastAsia="Times New Roman" w:cstheme="minorHAnsi"/>
          </w:rPr>
          <w:t>h</w:t>
        </w:r>
        <w:r w:rsidRPr="000A7CC4">
          <w:rPr>
            <w:rStyle w:val="Hyperlink"/>
            <w:rFonts w:eastAsia="Times New Roman" w:cstheme="minorHAnsi"/>
          </w:rPr>
          <w:t>e</w:t>
        </w:r>
        <w:r w:rsidRPr="000A7CC4">
          <w:rPr>
            <w:rStyle w:val="Hyperlink"/>
            <w:rFonts w:eastAsia="Times New Roman" w:cstheme="minorHAnsi"/>
          </w:rPr>
          <w:t>re</w:t>
        </w:r>
      </w:hyperlink>
      <w:r w:rsidRPr="000A7CC4">
        <w:rPr>
          <w:rFonts w:cstheme="minorHAnsi"/>
        </w:rPr>
        <w:t>.</w:t>
      </w:r>
    </w:p>
    <w:p w:rsidR="000A7CC4" w:rsidRPr="000A7CC4" w:rsidRDefault="000A7CC4" w:rsidP="000A7CC4">
      <w:pPr>
        <w:pStyle w:val="NoSpacing"/>
        <w:rPr>
          <w:rFonts w:cstheme="minorHAnsi"/>
        </w:rPr>
      </w:pPr>
    </w:p>
    <w:p w:rsidR="00551DC5" w:rsidRPr="000A7CC4" w:rsidRDefault="00551DC5" w:rsidP="000A7CC4">
      <w:pPr>
        <w:pStyle w:val="NoSpacing"/>
        <w:rPr>
          <w:rStyle w:val="Emphasis"/>
          <w:i w:val="0"/>
          <w:iCs w:val="0"/>
        </w:rPr>
      </w:pPr>
      <w:r w:rsidRPr="000A7CC4">
        <w:rPr>
          <w:rStyle w:val="Emphasis"/>
          <w:iCs w:val="0"/>
          <w:u w:val="single"/>
        </w:rPr>
        <w:t>New Business Review Committee Processes</w:t>
      </w:r>
      <w:r w:rsidRPr="000A7CC4">
        <w:rPr>
          <w:rStyle w:val="Emphasis"/>
          <w:i w:val="0"/>
          <w:iCs w:val="0"/>
        </w:rPr>
        <w:t xml:space="preserve">:  I want to remind you of the procedure for submitting New Business Items. If you have a topic you wish to be considered as a New Business Item, you must submit </w:t>
      </w:r>
      <w:r w:rsidR="0068512B">
        <w:rPr>
          <w:rStyle w:val="Emphasis"/>
          <w:i w:val="0"/>
          <w:iCs w:val="0"/>
        </w:rPr>
        <w:t xml:space="preserve">your item </w:t>
      </w:r>
      <w:r w:rsidRPr="000A7CC4">
        <w:rPr>
          <w:rStyle w:val="Emphasis"/>
          <w:i w:val="0"/>
          <w:iCs w:val="0"/>
        </w:rPr>
        <w:t>30 days before the start of the first House session</w:t>
      </w:r>
      <w:r w:rsidR="005162D8" w:rsidRPr="000A7CC4">
        <w:rPr>
          <w:rStyle w:val="Emphasis"/>
          <w:i w:val="0"/>
          <w:iCs w:val="0"/>
        </w:rPr>
        <w:t xml:space="preserve"> </w:t>
      </w:r>
      <w:r w:rsidRPr="000A7CC4">
        <w:rPr>
          <w:rStyle w:val="Emphasis"/>
          <w:i w:val="0"/>
          <w:iCs w:val="0"/>
        </w:rPr>
        <w:t>(</w:t>
      </w:r>
      <w:r w:rsidR="00133666" w:rsidRPr="000A7CC4">
        <w:rPr>
          <w:rStyle w:val="Emphasis"/>
          <w:i w:val="0"/>
          <w:iCs w:val="0"/>
        </w:rPr>
        <w:t xml:space="preserve">by </w:t>
      </w:r>
      <w:r w:rsidRPr="000A7CC4">
        <w:rPr>
          <w:rStyle w:val="Emphasis"/>
          <w:i w:val="0"/>
          <w:iCs w:val="0"/>
        </w:rPr>
        <w:t>February 2</w:t>
      </w:r>
      <w:r w:rsidR="00A455CB" w:rsidRPr="000A7CC4">
        <w:rPr>
          <w:rStyle w:val="Emphasis"/>
          <w:i w:val="0"/>
          <w:iCs w:val="0"/>
        </w:rPr>
        <w:t>5</w:t>
      </w:r>
      <w:r w:rsidRPr="000A7CC4">
        <w:rPr>
          <w:rStyle w:val="Emphasis"/>
          <w:i w:val="0"/>
          <w:iCs w:val="0"/>
        </w:rPr>
        <w:t>, 201</w:t>
      </w:r>
      <w:r w:rsidR="00163AF9">
        <w:rPr>
          <w:rStyle w:val="Emphasis"/>
          <w:i w:val="0"/>
          <w:iCs w:val="0"/>
        </w:rPr>
        <w:t>6</w:t>
      </w:r>
      <w:r w:rsidRPr="000A7CC4">
        <w:rPr>
          <w:rStyle w:val="Emphasis"/>
          <w:i w:val="0"/>
          <w:iCs w:val="0"/>
        </w:rPr>
        <w:t xml:space="preserve">). </w:t>
      </w:r>
      <w:r w:rsidR="000540A7" w:rsidRPr="000A7CC4">
        <w:t xml:space="preserve">New Business Items submitted after the deadline date will be accepted only at the discretion of the Speaker and depending on </w:t>
      </w:r>
      <w:r w:rsidR="00F958B9" w:rsidRPr="000A7CC4">
        <w:t xml:space="preserve">the </w:t>
      </w:r>
      <w:r w:rsidR="000540A7" w:rsidRPr="000A7CC4">
        <w:t xml:space="preserve">urgency </w:t>
      </w:r>
      <w:r w:rsidR="00F958B9" w:rsidRPr="000A7CC4">
        <w:t>of the</w:t>
      </w:r>
      <w:r w:rsidR="000540A7" w:rsidRPr="000A7CC4">
        <w:t xml:space="preserve"> issue in question.  </w:t>
      </w:r>
      <w:r w:rsidRPr="000A7CC4">
        <w:rPr>
          <w:rStyle w:val="Emphasis"/>
          <w:i w:val="0"/>
          <w:iCs w:val="0"/>
        </w:rPr>
        <w:t>To make sure delegates have ample time to consider your proposed New Business Item, I encourage you to submit as early as possible</w:t>
      </w:r>
      <w:r w:rsidR="00B374E6" w:rsidRPr="000A7CC4">
        <w:rPr>
          <w:rStyle w:val="Emphasis"/>
          <w:i w:val="0"/>
          <w:iCs w:val="0"/>
        </w:rPr>
        <w:t xml:space="preserve"> using</w:t>
      </w:r>
      <w:r w:rsidR="00A455CB" w:rsidRPr="000A7CC4">
        <w:rPr>
          <w:rStyle w:val="Emphasis"/>
          <w:i w:val="0"/>
          <w:iCs w:val="0"/>
        </w:rPr>
        <w:t xml:space="preserve"> th</w:t>
      </w:r>
      <w:r w:rsidR="0068512B">
        <w:rPr>
          <w:rStyle w:val="Emphasis"/>
          <w:i w:val="0"/>
          <w:iCs w:val="0"/>
        </w:rPr>
        <w:t>is</w:t>
      </w:r>
      <w:r w:rsidR="00A455CB" w:rsidRPr="00590AE1">
        <w:rPr>
          <w:rStyle w:val="Emphasis"/>
          <w:i w:val="0"/>
          <w:iCs w:val="0"/>
          <w:color w:val="17365D" w:themeColor="text2" w:themeShade="BF"/>
        </w:rPr>
        <w:t xml:space="preserve"> </w:t>
      </w:r>
      <w:hyperlink r:id="rId20" w:history="1">
        <w:r w:rsidR="00407669" w:rsidRPr="009171DE">
          <w:rPr>
            <w:rStyle w:val="Hyperlink"/>
          </w:rPr>
          <w:t>NBI F</w:t>
        </w:r>
        <w:r w:rsidR="00A455CB" w:rsidRPr="009171DE">
          <w:rPr>
            <w:rStyle w:val="Hyperlink"/>
          </w:rPr>
          <w:t>orm</w:t>
        </w:r>
      </w:hyperlink>
      <w:bookmarkStart w:id="0" w:name="_GoBack"/>
      <w:bookmarkEnd w:id="0"/>
      <w:r w:rsidR="00A455CB" w:rsidRPr="00FF4192">
        <w:rPr>
          <w:rStyle w:val="Emphasis"/>
          <w:i w:val="0"/>
          <w:iCs w:val="0"/>
          <w:color w:val="365F91" w:themeColor="accent1" w:themeShade="BF"/>
        </w:rPr>
        <w:t xml:space="preserve">.  </w:t>
      </w:r>
      <w:r w:rsidR="009852C8" w:rsidRPr="00FF4192">
        <w:rPr>
          <w:rStyle w:val="Emphasis"/>
          <w:i w:val="0"/>
          <w:iCs w:val="0"/>
          <w:color w:val="365F91" w:themeColor="accent1" w:themeShade="BF"/>
        </w:rPr>
        <w:t xml:space="preserve"> </w:t>
      </w:r>
      <w:r w:rsidR="00B374E6" w:rsidRPr="000A7CC4">
        <w:rPr>
          <w:rStyle w:val="Emphasis"/>
          <w:i w:val="0"/>
          <w:iCs w:val="0"/>
        </w:rPr>
        <w:t xml:space="preserve">Additional </w:t>
      </w:r>
      <w:r w:rsidR="009852C8" w:rsidRPr="000A7CC4">
        <w:rPr>
          <w:rStyle w:val="Emphasis"/>
          <w:i w:val="0"/>
          <w:iCs w:val="0"/>
        </w:rPr>
        <w:t xml:space="preserve">information relating to New Business can be found </w:t>
      </w:r>
      <w:r w:rsidR="00570D39" w:rsidRPr="000A7CC4">
        <w:rPr>
          <w:rStyle w:val="Emphasis"/>
          <w:i w:val="0"/>
          <w:iCs w:val="0"/>
        </w:rPr>
        <w:t>at</w:t>
      </w:r>
      <w:r w:rsidR="00FF4192">
        <w:rPr>
          <w:rStyle w:val="Emphasis"/>
          <w:i w:val="0"/>
          <w:iCs w:val="0"/>
        </w:rPr>
        <w:t xml:space="preserve"> </w:t>
      </w:r>
      <w:hyperlink r:id="rId21" w:history="1">
        <w:hyperlink r:id="rId22" w:history="1">
          <w:r w:rsidR="00F41011" w:rsidRPr="000A7CC4">
            <w:rPr>
              <w:rStyle w:val="Hyperlink"/>
              <w:rFonts w:eastAsia="Times New Roman" w:cstheme="minorHAnsi"/>
            </w:rPr>
            <w:t>http://www.pharmacist.com/apha-house-delegates</w:t>
          </w:r>
        </w:hyperlink>
      </w:hyperlink>
      <w:r w:rsidR="009852C8" w:rsidRPr="000A7CC4">
        <w:rPr>
          <w:rStyle w:val="Emphasis"/>
          <w:i w:val="0"/>
          <w:iCs w:val="0"/>
        </w:rPr>
        <w:t xml:space="preserve">. </w:t>
      </w:r>
    </w:p>
    <w:p w:rsidR="00E6272A" w:rsidRPr="000A7CC4" w:rsidRDefault="00E6272A" w:rsidP="00133666">
      <w:pPr>
        <w:pStyle w:val="NoSpacing"/>
        <w:rPr>
          <w:rFonts w:eastAsia="Times New Roman" w:cstheme="minorHAnsi"/>
          <w:b/>
          <w:color w:val="333333"/>
        </w:rPr>
      </w:pPr>
    </w:p>
    <w:p w:rsidR="000F7A33" w:rsidRPr="000A7CC4" w:rsidRDefault="000F7A33" w:rsidP="000F7A33">
      <w:pPr>
        <w:pStyle w:val="NoSpacing"/>
        <w:rPr>
          <w:rFonts w:cstheme="minorHAnsi"/>
          <w:b/>
          <w:i/>
        </w:rPr>
      </w:pPr>
      <w:r w:rsidRPr="000A7CC4">
        <w:rPr>
          <w:rFonts w:cstheme="minorHAnsi"/>
          <w:b/>
          <w:i/>
        </w:rPr>
        <w:t>Delegate Material Availability and Distribution</w:t>
      </w:r>
    </w:p>
    <w:p w:rsidR="000F7A33" w:rsidRPr="000A7CC4" w:rsidRDefault="000F7A33" w:rsidP="000A7CC4">
      <w:pPr>
        <w:pStyle w:val="NoSpacing"/>
        <w:rPr>
          <w:rFonts w:cstheme="minorHAnsi"/>
        </w:rPr>
      </w:pPr>
      <w:r w:rsidRPr="000A7CC4">
        <w:rPr>
          <w:rFonts w:cstheme="minorHAnsi"/>
        </w:rPr>
        <w:t xml:space="preserve">Delegate materials will be provided electronically prior to the meeting. Please ensure that your email address is current </w:t>
      </w:r>
      <w:r w:rsidR="00163AF9">
        <w:rPr>
          <w:rFonts w:cstheme="minorHAnsi"/>
        </w:rPr>
        <w:t xml:space="preserve">and that the HOD e-mail will get through your SPAM filter </w:t>
      </w:r>
      <w:r w:rsidRPr="000A7CC4">
        <w:rPr>
          <w:rFonts w:cstheme="minorHAnsi"/>
        </w:rPr>
        <w:t xml:space="preserve">to receive alerts.  Delegates to the 2016 House may request a print copy of the reference materials by completing </w:t>
      </w:r>
      <w:r w:rsidR="00570D39">
        <w:rPr>
          <w:rFonts w:cstheme="minorHAnsi"/>
        </w:rPr>
        <w:t xml:space="preserve">a </w:t>
      </w:r>
      <w:hyperlink r:id="rId23" w:history="1">
        <w:r w:rsidRPr="000A7CC4">
          <w:rPr>
            <w:rStyle w:val="Hyperlink"/>
            <w:rFonts w:cstheme="minorHAnsi"/>
          </w:rPr>
          <w:t>request form</w:t>
        </w:r>
      </w:hyperlink>
      <w:r w:rsidRPr="000A7CC4">
        <w:rPr>
          <w:rFonts w:cstheme="minorHAnsi"/>
        </w:rPr>
        <w:t xml:space="preserve">.  The deadline to request a print copy is </w:t>
      </w:r>
      <w:r w:rsidRPr="000A7CC4">
        <w:rPr>
          <w:rFonts w:cstheme="minorHAnsi"/>
          <w:b/>
        </w:rPr>
        <w:t>Friday, February 5, 2016.</w:t>
      </w:r>
      <w:r w:rsidRPr="000A7CC4">
        <w:rPr>
          <w:rFonts w:cstheme="minorHAnsi"/>
        </w:rPr>
        <w:t xml:space="preserve"> </w:t>
      </w:r>
    </w:p>
    <w:p w:rsidR="000A7CC4" w:rsidRPr="000A7CC4" w:rsidRDefault="000A7CC4" w:rsidP="000A7CC4">
      <w:pPr>
        <w:pStyle w:val="NoSpacing"/>
        <w:rPr>
          <w:rFonts w:cstheme="minorHAnsi"/>
        </w:rPr>
      </w:pPr>
    </w:p>
    <w:p w:rsidR="00897E5A" w:rsidRDefault="00534079" w:rsidP="000A7CC4">
      <w:pPr>
        <w:pStyle w:val="NoSpacing"/>
        <w:rPr>
          <w:rFonts w:eastAsia="Calibri" w:cstheme="minorHAnsi"/>
          <w:b/>
          <w:i/>
        </w:rPr>
      </w:pPr>
      <w:r>
        <w:rPr>
          <w:rFonts w:eastAsia="Calibri" w:cstheme="minorHAnsi"/>
          <w:b/>
          <w:i/>
        </w:rPr>
        <w:t>PLANNING FOR THE 2017 HOUSE</w:t>
      </w:r>
      <w:r w:rsidR="00897E5A" w:rsidRPr="000A7CC4">
        <w:rPr>
          <w:rFonts w:eastAsia="Calibri" w:cstheme="minorHAnsi"/>
          <w:b/>
          <w:i/>
        </w:rPr>
        <w:t>!</w:t>
      </w:r>
    </w:p>
    <w:p w:rsidR="00897E5A" w:rsidRDefault="00897E5A" w:rsidP="000A7CC4">
      <w:pPr>
        <w:pStyle w:val="NoSpacing"/>
        <w:rPr>
          <w:rFonts w:eastAsia="Calibri" w:cstheme="minorHAnsi"/>
          <w:b/>
          <w:i/>
        </w:rPr>
      </w:pPr>
    </w:p>
    <w:p w:rsidR="00CD7608" w:rsidRPr="000A7CC4" w:rsidRDefault="00897E5A" w:rsidP="000A7CC4">
      <w:pPr>
        <w:pStyle w:val="NoSpacing"/>
        <w:rPr>
          <w:rFonts w:eastAsia="Calibri" w:cstheme="minorHAnsi"/>
          <w:b/>
          <w:i/>
        </w:rPr>
      </w:pPr>
      <w:r>
        <w:rPr>
          <w:rFonts w:eastAsia="Calibri" w:cstheme="minorHAnsi"/>
          <w:b/>
          <w:i/>
        </w:rPr>
        <w:t xml:space="preserve">Potential Policy Topics </w:t>
      </w:r>
    </w:p>
    <w:p w:rsidR="00CD7608" w:rsidRDefault="00CD7608" w:rsidP="000A7CC4">
      <w:pPr>
        <w:pStyle w:val="NoSpacing"/>
        <w:rPr>
          <w:rFonts w:eastAsia="Calibri" w:cstheme="minorHAnsi"/>
        </w:rPr>
      </w:pPr>
      <w:r w:rsidRPr="000A7CC4">
        <w:rPr>
          <w:rFonts w:eastAsia="Calibri" w:cstheme="minorHAnsi"/>
        </w:rPr>
        <w:lastRenderedPageBreak/>
        <w:t xml:space="preserve">It’s never too early to plan ahead!  In early April, APhA will begin the policy development process for 2017.  With that in mind, I encourage you to begin thinking about the potential policy topics that should be addressed by the 2017 House of Delegates.  </w:t>
      </w:r>
      <w:r w:rsidR="00E54646">
        <w:rPr>
          <w:rFonts w:ascii="Calibri" w:hAnsi="Calibri" w:cs="Times New Roman"/>
          <w:color w:val="000000"/>
          <w:shd w:val="clear" w:color="auto" w:fill="FFFFFF"/>
        </w:rPr>
        <w:t xml:space="preserve">Address the issues affecting you and your patient’s everyday by submitting </w:t>
      </w:r>
      <w:r w:rsidR="0049488D">
        <w:rPr>
          <w:rFonts w:ascii="Calibri" w:hAnsi="Calibri" w:cs="Times New Roman"/>
          <w:color w:val="000000"/>
          <w:shd w:val="clear" w:color="auto" w:fill="FFFFFF"/>
        </w:rPr>
        <w:t>emerging</w:t>
      </w:r>
      <w:r w:rsidR="00E54646">
        <w:rPr>
          <w:rFonts w:ascii="Calibri" w:hAnsi="Calibri" w:cs="Times New Roman"/>
          <w:color w:val="000000"/>
          <w:shd w:val="clear" w:color="auto" w:fill="FFFFFF"/>
        </w:rPr>
        <w:t xml:space="preserve"> policy topics ideas </w:t>
      </w:r>
      <w:r w:rsidR="00D72837">
        <w:rPr>
          <w:rFonts w:ascii="Calibri" w:hAnsi="Calibri" w:cs="Times New Roman"/>
          <w:color w:val="000000"/>
          <w:shd w:val="clear" w:color="auto" w:fill="FFFFFF"/>
        </w:rPr>
        <w:t>before April</w:t>
      </w:r>
      <w:r w:rsidR="00FF1087">
        <w:rPr>
          <w:rFonts w:ascii="Calibri" w:hAnsi="Calibri" w:cs="Times New Roman"/>
          <w:color w:val="000000"/>
          <w:shd w:val="clear" w:color="auto" w:fill="FFFFFF"/>
        </w:rPr>
        <w:t>, visit</w:t>
      </w:r>
      <w:r w:rsidR="00E54646">
        <w:rPr>
          <w:rFonts w:ascii="Calibri" w:hAnsi="Calibri" w:cs="Times New Roman"/>
          <w:color w:val="000000"/>
          <w:shd w:val="clear" w:color="auto" w:fill="FFFFFF"/>
        </w:rPr>
        <w:t xml:space="preserve"> </w:t>
      </w:r>
      <w:hyperlink r:id="rId24" w:history="1">
        <w:r w:rsidR="00E54646" w:rsidRPr="000A7CC4">
          <w:rPr>
            <w:rFonts w:eastAsia="Calibri" w:cstheme="minorHAnsi"/>
            <w:color w:val="0000FF"/>
            <w:u w:val="single"/>
          </w:rPr>
          <w:t>http://fs3.formsite.com/apha/form220/index.html</w:t>
        </w:r>
      </w:hyperlink>
      <w:r w:rsidR="00E54646">
        <w:rPr>
          <w:rFonts w:ascii="Calibri" w:hAnsi="Calibri" w:cs="Times New Roman"/>
          <w:color w:val="000000"/>
          <w:shd w:val="clear" w:color="auto" w:fill="FFFFFF"/>
        </w:rPr>
        <w:t xml:space="preserve"> </w:t>
      </w:r>
      <w:r w:rsidR="00E54646">
        <w:rPr>
          <w:rFonts w:ascii="Calibri" w:hAnsi="Calibri" w:cs="Times New Roman"/>
        </w:rPr>
        <w:t>to submit your ideas electronically</w:t>
      </w:r>
      <w:r w:rsidR="00E54646">
        <w:rPr>
          <w:rFonts w:eastAsia="Calibri" w:cstheme="minorHAnsi"/>
        </w:rPr>
        <w:t>.</w:t>
      </w:r>
    </w:p>
    <w:p w:rsidR="00163AF9" w:rsidRPr="000A7CC4" w:rsidRDefault="00163AF9" w:rsidP="000A7CC4">
      <w:pPr>
        <w:pStyle w:val="NoSpacing"/>
        <w:rPr>
          <w:rFonts w:eastAsia="Calibri" w:cstheme="minorHAnsi"/>
          <w:b/>
        </w:rPr>
      </w:pPr>
    </w:p>
    <w:p w:rsidR="00897E5A" w:rsidRDefault="00897E5A" w:rsidP="000A7CC4">
      <w:pPr>
        <w:pStyle w:val="NoSpacing"/>
        <w:rPr>
          <w:rFonts w:cstheme="minorHAnsi"/>
        </w:rPr>
      </w:pPr>
      <w:r>
        <w:rPr>
          <w:rFonts w:eastAsia="Calibri" w:cstheme="minorHAnsi"/>
          <w:b/>
          <w:i/>
        </w:rPr>
        <w:t>Committee Volunteers Sought</w:t>
      </w:r>
    </w:p>
    <w:p w:rsidR="00CD7608" w:rsidRPr="000A7CC4" w:rsidRDefault="00CD7608" w:rsidP="000A7CC4">
      <w:pPr>
        <w:pStyle w:val="NoSpacing"/>
        <w:rPr>
          <w:rFonts w:cstheme="minorHAnsi"/>
        </w:rPr>
      </w:pPr>
      <w:r w:rsidRPr="000A7CC4">
        <w:rPr>
          <w:rFonts w:cstheme="minorHAnsi"/>
        </w:rPr>
        <w:t>On a related note, there are a number of opportunities for you to serve APhA on one of the House of Delegates committees.  If you are interested in participating during the 2016-2017</w:t>
      </w:r>
      <w:r w:rsidR="00897E5A">
        <w:rPr>
          <w:rFonts w:cstheme="minorHAnsi"/>
        </w:rPr>
        <w:t xml:space="preserve"> </w:t>
      </w:r>
      <w:r w:rsidRPr="000A7CC4">
        <w:rPr>
          <w:rFonts w:cstheme="minorHAnsi"/>
        </w:rPr>
        <w:t xml:space="preserve">policy development process, I encourage you to complete the committee volunteer interest form </w:t>
      </w:r>
      <w:r w:rsidR="00AF6DEB">
        <w:rPr>
          <w:rFonts w:cstheme="minorHAnsi"/>
        </w:rPr>
        <w:t xml:space="preserve">by </w:t>
      </w:r>
      <w:r w:rsidR="00AF6DEB" w:rsidRPr="00AF6DEB">
        <w:rPr>
          <w:rFonts w:cstheme="minorHAnsi"/>
          <w:b/>
        </w:rPr>
        <w:t>June 15, 2016</w:t>
      </w:r>
      <w:r w:rsidR="00AF6DEB">
        <w:rPr>
          <w:rFonts w:cstheme="minorHAnsi"/>
        </w:rPr>
        <w:t xml:space="preserve"> </w:t>
      </w:r>
      <w:r w:rsidRPr="000A7CC4">
        <w:rPr>
          <w:rFonts w:cstheme="minorHAnsi"/>
        </w:rPr>
        <w:t xml:space="preserve">at the following address: </w:t>
      </w:r>
      <w:hyperlink r:id="rId25" w:history="1">
        <w:r w:rsidRPr="000A7CC4">
          <w:rPr>
            <w:rFonts w:cstheme="minorHAnsi"/>
            <w:color w:val="0000FF"/>
            <w:u w:val="single"/>
          </w:rPr>
          <w:t>http://fs3.formsite.com/apha/form217/index.html</w:t>
        </w:r>
      </w:hyperlink>
      <w:r w:rsidRPr="000A7CC4">
        <w:rPr>
          <w:rFonts w:cstheme="minorHAnsi"/>
        </w:rPr>
        <w:t>.</w:t>
      </w:r>
      <w:r w:rsidR="00421A30" w:rsidRPr="000A7CC4">
        <w:rPr>
          <w:rFonts w:cstheme="minorHAnsi"/>
        </w:rPr>
        <w:t xml:space="preserve"> </w:t>
      </w:r>
    </w:p>
    <w:p w:rsidR="000A7CC4" w:rsidRPr="000A7CC4" w:rsidRDefault="000A7CC4" w:rsidP="000A7CC4">
      <w:pPr>
        <w:pStyle w:val="NoSpacing"/>
        <w:rPr>
          <w:rFonts w:cstheme="minorHAnsi"/>
        </w:rPr>
      </w:pPr>
    </w:p>
    <w:p w:rsidR="00AD7F8D" w:rsidRPr="000A7CC4" w:rsidRDefault="008B6379" w:rsidP="00AD7F8D">
      <w:pPr>
        <w:spacing w:after="0" w:line="240" w:lineRule="auto"/>
        <w:rPr>
          <w:rFonts w:eastAsia="Calibri" w:cstheme="minorHAnsi"/>
        </w:rPr>
      </w:pPr>
      <w:r w:rsidRPr="000E58EE">
        <w:rPr>
          <w:rFonts w:cstheme="minorHAnsi"/>
        </w:rPr>
        <w:t xml:space="preserve">Over the next few months, periodic reports will be posted on the House of Delegates web page to update you on the policy development process and highlight associated activities. </w:t>
      </w:r>
      <w:r w:rsidR="00AD7F8D" w:rsidRPr="000E58EE">
        <w:rPr>
          <w:rFonts w:eastAsia="Calibri" w:cstheme="minorHAnsi"/>
        </w:rPr>
        <w:t>I encourage you to check out these sites to familiarize yourself with the House of Delegate Reports and House-related events and activities provided in conjunction with the Annual Meeting.</w:t>
      </w:r>
    </w:p>
    <w:p w:rsidR="00E44B2C" w:rsidRDefault="00E44B2C" w:rsidP="006D0287">
      <w:pPr>
        <w:pStyle w:val="NoSpacing"/>
        <w:rPr>
          <w:iCs/>
        </w:rPr>
      </w:pPr>
    </w:p>
    <w:p w:rsidR="000F7A33" w:rsidRDefault="000F7A33" w:rsidP="000F7A33">
      <w:pPr>
        <w:spacing w:after="0" w:line="240" w:lineRule="auto"/>
      </w:pPr>
      <w:r w:rsidRPr="00E44B2C">
        <w:t>Sincerely,</w:t>
      </w:r>
    </w:p>
    <w:p w:rsidR="000F7A33" w:rsidRPr="00971A36" w:rsidRDefault="000F7A33" w:rsidP="000F7A33">
      <w:pPr>
        <w:spacing w:after="0" w:line="240" w:lineRule="auto"/>
        <w:rPr>
          <w:sz w:val="12"/>
          <w:szCs w:val="12"/>
        </w:rPr>
      </w:pPr>
    </w:p>
    <w:p w:rsidR="000F7A33" w:rsidRPr="00E44B2C" w:rsidRDefault="000F7A33" w:rsidP="000F7A33">
      <w:pPr>
        <w:spacing w:after="0" w:line="240" w:lineRule="auto"/>
      </w:pPr>
      <w:r>
        <w:rPr>
          <w:noProof/>
        </w:rPr>
        <w:drawing>
          <wp:inline distT="0" distB="0" distL="0" distR="0" wp14:anchorId="5BA14D63" wp14:editId="5622BF0E">
            <wp:extent cx="1478280" cy="304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79240" cy="304998"/>
                    </a:xfrm>
                    <a:prstGeom prst="rect">
                      <a:avLst/>
                    </a:prstGeom>
                  </pic:spPr>
                </pic:pic>
              </a:graphicData>
            </a:graphic>
          </wp:inline>
        </w:drawing>
      </w:r>
    </w:p>
    <w:p w:rsidR="000F7A33" w:rsidRDefault="000F7A33" w:rsidP="000F7A33">
      <w:pPr>
        <w:spacing w:after="0" w:line="240" w:lineRule="auto"/>
        <w:rPr>
          <w:i/>
          <w:u w:val="single"/>
        </w:rPr>
      </w:pPr>
    </w:p>
    <w:p w:rsidR="000F7A33" w:rsidRPr="004C7AF1" w:rsidRDefault="000F7A33" w:rsidP="000F7A33">
      <w:pPr>
        <w:spacing w:after="0" w:line="240" w:lineRule="auto"/>
        <w:rPr>
          <w:i/>
        </w:rPr>
      </w:pPr>
      <w:r w:rsidRPr="004C7AF1">
        <w:rPr>
          <w:i/>
        </w:rPr>
        <w:t>Theresa Tolle,</w:t>
      </w:r>
      <w:r>
        <w:rPr>
          <w:i/>
        </w:rPr>
        <w:t xml:space="preserve"> BPharm</w:t>
      </w:r>
    </w:p>
    <w:p w:rsidR="000F7A33" w:rsidRPr="004C7AF1" w:rsidRDefault="000F7A33" w:rsidP="000F7A33">
      <w:pPr>
        <w:spacing w:after="0" w:line="240" w:lineRule="auto"/>
        <w:rPr>
          <w:i/>
        </w:rPr>
      </w:pPr>
      <w:r w:rsidRPr="004C7AF1">
        <w:rPr>
          <w:i/>
        </w:rPr>
        <w:t>APhA Speaker of the House of Delegates</w:t>
      </w:r>
    </w:p>
    <w:p w:rsidR="000F7A33" w:rsidRDefault="000F7A33" w:rsidP="000F7A33">
      <w:pPr>
        <w:spacing w:after="0" w:line="240" w:lineRule="auto"/>
        <w:rPr>
          <w:i/>
          <w:u w:val="single"/>
        </w:rPr>
      </w:pPr>
    </w:p>
    <w:p w:rsidR="000F7A33" w:rsidRPr="00E44B2C" w:rsidRDefault="000F7A33" w:rsidP="000F7A33">
      <w:pPr>
        <w:spacing w:after="0" w:line="240" w:lineRule="auto"/>
      </w:pPr>
      <w:r w:rsidRPr="00E44B2C">
        <w:rPr>
          <w:i/>
          <w:u w:val="single"/>
        </w:rPr>
        <w:t>Staff Liaisons</w:t>
      </w:r>
      <w:r w:rsidRPr="00E44B2C">
        <w:t xml:space="preserve">: </w:t>
      </w:r>
    </w:p>
    <w:p w:rsidR="000F7A33" w:rsidRPr="00E44B2C" w:rsidRDefault="009171DE" w:rsidP="000F7A33">
      <w:pPr>
        <w:spacing w:after="0" w:line="240" w:lineRule="auto"/>
        <w:rPr>
          <w:i/>
        </w:rPr>
      </w:pPr>
      <w:hyperlink r:id="rId27" w:history="1">
        <w:r w:rsidR="000F7A33" w:rsidRPr="00E44B2C">
          <w:rPr>
            <w:i/>
            <w:color w:val="0000FF" w:themeColor="hyperlink"/>
            <w:u w:val="single"/>
          </w:rPr>
          <w:t>Mitch</w:t>
        </w:r>
        <w:r w:rsidR="000F7A33">
          <w:rPr>
            <w:i/>
            <w:color w:val="0000FF" w:themeColor="hyperlink"/>
            <w:u w:val="single"/>
          </w:rPr>
          <w:t>el</w:t>
        </w:r>
        <w:r w:rsidR="000F7A33" w:rsidRPr="00E44B2C">
          <w:rPr>
            <w:i/>
            <w:color w:val="0000FF" w:themeColor="hyperlink"/>
            <w:u w:val="single"/>
          </w:rPr>
          <w:t xml:space="preserve"> Rothholz</w:t>
        </w:r>
      </w:hyperlink>
      <w:r w:rsidR="000F7A33" w:rsidRPr="00E44B2C">
        <w:rPr>
          <w:i/>
        </w:rPr>
        <w:t>, RPh, MBA, Chief Strategy Officer</w:t>
      </w:r>
    </w:p>
    <w:p w:rsidR="000F7A33" w:rsidRPr="00E44B2C" w:rsidRDefault="009171DE" w:rsidP="000F7A33">
      <w:pPr>
        <w:spacing w:after="0" w:line="240" w:lineRule="auto"/>
        <w:rPr>
          <w:i/>
        </w:rPr>
      </w:pPr>
      <w:hyperlink r:id="rId28" w:history="1">
        <w:r w:rsidR="000F7A33">
          <w:rPr>
            <w:i/>
            <w:color w:val="0000FF" w:themeColor="hyperlink"/>
            <w:u w:val="single"/>
          </w:rPr>
          <w:t>Brian Wall</w:t>
        </w:r>
      </w:hyperlink>
      <w:r w:rsidR="000F7A33" w:rsidRPr="00E44B2C">
        <w:rPr>
          <w:i/>
        </w:rPr>
        <w:t xml:space="preserve">, PharmD, </w:t>
      </w:r>
      <w:r w:rsidR="000F7A33">
        <w:rPr>
          <w:i/>
        </w:rPr>
        <w:t>Senior Manager, Governance</w:t>
      </w:r>
    </w:p>
    <w:p w:rsidR="000F7A33" w:rsidRPr="00E44B2C" w:rsidRDefault="009171DE" w:rsidP="000F7A33">
      <w:pPr>
        <w:spacing w:after="0" w:line="240" w:lineRule="auto"/>
        <w:rPr>
          <w:i/>
        </w:rPr>
      </w:pPr>
      <w:hyperlink r:id="rId29" w:history="1">
        <w:r w:rsidR="000F7A33" w:rsidRPr="00E44B2C">
          <w:rPr>
            <w:i/>
            <w:color w:val="0000FF" w:themeColor="hyperlink"/>
            <w:u w:val="single"/>
          </w:rPr>
          <w:t>Wendy Gaitwood</w:t>
        </w:r>
      </w:hyperlink>
      <w:r w:rsidR="000F7A33" w:rsidRPr="00E44B2C">
        <w:rPr>
          <w:i/>
        </w:rPr>
        <w:t>, Senior Administrative Manager, Policy &amp; Governance</w:t>
      </w:r>
    </w:p>
    <w:p w:rsidR="000F7A33" w:rsidRPr="00E44B2C" w:rsidRDefault="000F7A33" w:rsidP="000F7A33">
      <w:pPr>
        <w:spacing w:after="0" w:line="240" w:lineRule="auto"/>
        <w:rPr>
          <w:i/>
        </w:rPr>
      </w:pPr>
    </w:p>
    <w:p w:rsidR="000F7A33" w:rsidRPr="00E44B2C" w:rsidRDefault="000F7A33" w:rsidP="000F7A33">
      <w:pPr>
        <w:spacing w:after="0" w:line="240" w:lineRule="auto"/>
        <w:rPr>
          <w:i/>
        </w:rPr>
      </w:pPr>
      <w:r w:rsidRPr="00E44B2C">
        <w:rPr>
          <w:i/>
        </w:rPr>
        <w:t xml:space="preserve">Online: </w:t>
      </w:r>
      <w:hyperlink r:id="rId30" w:history="1">
        <w:r w:rsidRPr="00920918">
          <w:rPr>
            <w:rStyle w:val="Hyperlink"/>
            <w:rFonts w:eastAsia="Times New Roman" w:cs="Arial"/>
          </w:rPr>
          <w:t>http://www.pharmacist.com/apha-house-delegates</w:t>
        </w:r>
      </w:hyperlink>
      <w:r w:rsidRPr="00E44B2C">
        <w:rPr>
          <w:i/>
        </w:rPr>
        <w:tab/>
      </w:r>
      <w:r w:rsidRPr="00E44B2C">
        <w:rPr>
          <w:i/>
        </w:rPr>
        <w:tab/>
        <w:t xml:space="preserve">Email: </w:t>
      </w:r>
      <w:hyperlink r:id="rId31" w:history="1">
        <w:r w:rsidRPr="00E44B2C">
          <w:rPr>
            <w:i/>
            <w:color w:val="0000FF" w:themeColor="hyperlink"/>
            <w:u w:val="single"/>
          </w:rPr>
          <w:t>hod@aphanet.org</w:t>
        </w:r>
      </w:hyperlink>
      <w:r w:rsidRPr="00E44B2C">
        <w:rPr>
          <w:i/>
        </w:rPr>
        <w:t xml:space="preserve"> </w:t>
      </w:r>
    </w:p>
    <w:p w:rsidR="000F7A33" w:rsidRPr="00E44B2C" w:rsidRDefault="000F7A33" w:rsidP="000F7A33">
      <w:pPr>
        <w:spacing w:after="0" w:line="240" w:lineRule="auto"/>
        <w:rPr>
          <w:i/>
        </w:rPr>
      </w:pPr>
    </w:p>
    <w:p w:rsidR="000F7A33" w:rsidRDefault="000F7A33" w:rsidP="000F7A33">
      <w:pPr>
        <w:spacing w:after="0" w:line="240" w:lineRule="auto"/>
      </w:pPr>
      <w:r w:rsidRPr="00E44B2C">
        <w:rPr>
          <w:i/>
        </w:rPr>
        <w:t xml:space="preserve">CC:  </w:t>
      </w:r>
      <w:r>
        <w:rPr>
          <w:i/>
        </w:rPr>
        <w:t>Tom Menighan, BSPharm, MBA, ScD (Hon), FAPhA, Secretary of the APhA House of Delegates</w:t>
      </w:r>
    </w:p>
    <w:sectPr w:rsidR="000F7A33" w:rsidSect="00C41BD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338"/>
    <w:multiLevelType w:val="hybridMultilevel"/>
    <w:tmpl w:val="D532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15734"/>
    <w:multiLevelType w:val="hybridMultilevel"/>
    <w:tmpl w:val="D4BE0278"/>
    <w:lvl w:ilvl="0" w:tplc="F7CC139A">
      <w:start w:val="1"/>
      <w:numFmt w:val="bullet"/>
      <w:lvlText w:val=""/>
      <w:lvlJc w:val="left"/>
      <w:pPr>
        <w:ind w:left="720" w:hanging="360"/>
      </w:pPr>
      <w:rPr>
        <w:rFonts w:ascii="Symbol" w:hAnsi="Symbol" w:hint="default"/>
        <w:color w:val="000000" w:themeColor="text1"/>
      </w:rPr>
    </w:lvl>
    <w:lvl w:ilvl="1" w:tplc="6BDEA2F0">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43CAA"/>
    <w:multiLevelType w:val="hybridMultilevel"/>
    <w:tmpl w:val="054C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92069"/>
    <w:multiLevelType w:val="multilevel"/>
    <w:tmpl w:val="1322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D20D9D"/>
    <w:multiLevelType w:val="hybridMultilevel"/>
    <w:tmpl w:val="C5E2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B4E66"/>
    <w:multiLevelType w:val="multilevel"/>
    <w:tmpl w:val="DBBC4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5C6C75"/>
    <w:multiLevelType w:val="hybridMultilevel"/>
    <w:tmpl w:val="11BC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F35D70"/>
    <w:multiLevelType w:val="hybridMultilevel"/>
    <w:tmpl w:val="D8F83E80"/>
    <w:lvl w:ilvl="0" w:tplc="16783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A065F7"/>
    <w:multiLevelType w:val="hybridMultilevel"/>
    <w:tmpl w:val="2BC228A4"/>
    <w:lvl w:ilvl="0" w:tplc="B6DCB4C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D1FB3"/>
    <w:multiLevelType w:val="hybridMultilevel"/>
    <w:tmpl w:val="808C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81529B"/>
    <w:multiLevelType w:val="hybridMultilevel"/>
    <w:tmpl w:val="A1AE016A"/>
    <w:lvl w:ilvl="0" w:tplc="B6DCB4C4">
      <w:start w:val="1"/>
      <w:numFmt w:val="bullet"/>
      <w:lvlText w:val=""/>
      <w:lvlJc w:val="left"/>
      <w:pPr>
        <w:tabs>
          <w:tab w:val="num" w:pos="-2160"/>
        </w:tabs>
        <w:ind w:left="-2160" w:hanging="360"/>
      </w:pPr>
      <w:rPr>
        <w:rFonts w:ascii="Wingdings 2" w:hAnsi="Wingdings 2" w:hint="default"/>
      </w:rPr>
    </w:lvl>
    <w:lvl w:ilvl="1" w:tplc="58B6D196">
      <w:start w:val="594"/>
      <w:numFmt w:val="bullet"/>
      <w:lvlText w:val=""/>
      <w:lvlJc w:val="left"/>
      <w:pPr>
        <w:tabs>
          <w:tab w:val="num" w:pos="-1440"/>
        </w:tabs>
        <w:ind w:left="-1440" w:hanging="360"/>
      </w:pPr>
      <w:rPr>
        <w:rFonts w:ascii="Wingdings 2" w:hAnsi="Wingdings 2" w:hint="default"/>
      </w:rPr>
    </w:lvl>
    <w:lvl w:ilvl="2" w:tplc="265AA0BC">
      <w:start w:val="1"/>
      <w:numFmt w:val="bullet"/>
      <w:lvlText w:val=""/>
      <w:lvlJc w:val="left"/>
      <w:pPr>
        <w:tabs>
          <w:tab w:val="num" w:pos="-720"/>
        </w:tabs>
        <w:ind w:left="-720" w:hanging="360"/>
      </w:pPr>
      <w:rPr>
        <w:rFonts w:ascii="Wingdings 2" w:hAnsi="Wingdings 2" w:hint="default"/>
      </w:rPr>
    </w:lvl>
    <w:lvl w:ilvl="3" w:tplc="E0165FA0" w:tentative="1">
      <w:start w:val="1"/>
      <w:numFmt w:val="bullet"/>
      <w:lvlText w:val=""/>
      <w:lvlJc w:val="left"/>
      <w:pPr>
        <w:tabs>
          <w:tab w:val="num" w:pos="0"/>
        </w:tabs>
        <w:ind w:left="0" w:hanging="360"/>
      </w:pPr>
      <w:rPr>
        <w:rFonts w:ascii="Wingdings 2" w:hAnsi="Wingdings 2" w:hint="default"/>
      </w:rPr>
    </w:lvl>
    <w:lvl w:ilvl="4" w:tplc="154696DE" w:tentative="1">
      <w:start w:val="1"/>
      <w:numFmt w:val="bullet"/>
      <w:lvlText w:val=""/>
      <w:lvlJc w:val="left"/>
      <w:pPr>
        <w:tabs>
          <w:tab w:val="num" w:pos="720"/>
        </w:tabs>
        <w:ind w:left="720" w:hanging="360"/>
      </w:pPr>
      <w:rPr>
        <w:rFonts w:ascii="Wingdings 2" w:hAnsi="Wingdings 2" w:hint="default"/>
      </w:rPr>
    </w:lvl>
    <w:lvl w:ilvl="5" w:tplc="4F62EE10" w:tentative="1">
      <w:start w:val="1"/>
      <w:numFmt w:val="bullet"/>
      <w:lvlText w:val=""/>
      <w:lvlJc w:val="left"/>
      <w:pPr>
        <w:tabs>
          <w:tab w:val="num" w:pos="1440"/>
        </w:tabs>
        <w:ind w:left="1440" w:hanging="360"/>
      </w:pPr>
      <w:rPr>
        <w:rFonts w:ascii="Wingdings 2" w:hAnsi="Wingdings 2" w:hint="default"/>
      </w:rPr>
    </w:lvl>
    <w:lvl w:ilvl="6" w:tplc="68A4E326" w:tentative="1">
      <w:start w:val="1"/>
      <w:numFmt w:val="bullet"/>
      <w:lvlText w:val=""/>
      <w:lvlJc w:val="left"/>
      <w:pPr>
        <w:tabs>
          <w:tab w:val="num" w:pos="2160"/>
        </w:tabs>
        <w:ind w:left="2160" w:hanging="360"/>
      </w:pPr>
      <w:rPr>
        <w:rFonts w:ascii="Wingdings 2" w:hAnsi="Wingdings 2" w:hint="default"/>
      </w:rPr>
    </w:lvl>
    <w:lvl w:ilvl="7" w:tplc="BF4AFDE2" w:tentative="1">
      <w:start w:val="1"/>
      <w:numFmt w:val="bullet"/>
      <w:lvlText w:val=""/>
      <w:lvlJc w:val="left"/>
      <w:pPr>
        <w:tabs>
          <w:tab w:val="num" w:pos="2880"/>
        </w:tabs>
        <w:ind w:left="2880" w:hanging="360"/>
      </w:pPr>
      <w:rPr>
        <w:rFonts w:ascii="Wingdings 2" w:hAnsi="Wingdings 2" w:hint="default"/>
      </w:rPr>
    </w:lvl>
    <w:lvl w:ilvl="8" w:tplc="53FC5B0E" w:tentative="1">
      <w:start w:val="1"/>
      <w:numFmt w:val="bullet"/>
      <w:lvlText w:val=""/>
      <w:lvlJc w:val="left"/>
      <w:pPr>
        <w:tabs>
          <w:tab w:val="num" w:pos="3600"/>
        </w:tabs>
        <w:ind w:left="3600" w:hanging="360"/>
      </w:pPr>
      <w:rPr>
        <w:rFonts w:ascii="Wingdings 2" w:hAnsi="Wingdings 2" w:hint="default"/>
      </w:rPr>
    </w:lvl>
  </w:abstractNum>
  <w:num w:numId="1">
    <w:abstractNumId w:val="2"/>
  </w:num>
  <w:num w:numId="2">
    <w:abstractNumId w:val="7"/>
  </w:num>
  <w:num w:numId="3">
    <w:abstractNumId w:val="10"/>
  </w:num>
  <w:num w:numId="4">
    <w:abstractNumId w:val="8"/>
  </w:num>
  <w:num w:numId="5">
    <w:abstractNumId w:val="6"/>
  </w:num>
  <w:num w:numId="6">
    <w:abstractNumId w:val="0"/>
  </w:num>
  <w:num w:numId="7">
    <w:abstractNumId w:val="4"/>
  </w:num>
  <w:num w:numId="8">
    <w:abstractNumId w:val="9"/>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7A"/>
    <w:rsid w:val="000073EF"/>
    <w:rsid w:val="0000749D"/>
    <w:rsid w:val="00014666"/>
    <w:rsid w:val="000268C8"/>
    <w:rsid w:val="0002702F"/>
    <w:rsid w:val="00035952"/>
    <w:rsid w:val="00036256"/>
    <w:rsid w:val="00053098"/>
    <w:rsid w:val="000540A7"/>
    <w:rsid w:val="0005420E"/>
    <w:rsid w:val="000773E6"/>
    <w:rsid w:val="00080056"/>
    <w:rsid w:val="000921B3"/>
    <w:rsid w:val="00095F33"/>
    <w:rsid w:val="00097CF0"/>
    <w:rsid w:val="000A471A"/>
    <w:rsid w:val="000A7CC4"/>
    <w:rsid w:val="000C1BC5"/>
    <w:rsid w:val="000C5873"/>
    <w:rsid w:val="000C7F51"/>
    <w:rsid w:val="000D170D"/>
    <w:rsid w:val="000E58EE"/>
    <w:rsid w:val="000E5F0A"/>
    <w:rsid w:val="000F7A33"/>
    <w:rsid w:val="00125421"/>
    <w:rsid w:val="00133666"/>
    <w:rsid w:val="001343B3"/>
    <w:rsid w:val="00163AF9"/>
    <w:rsid w:val="00192EF0"/>
    <w:rsid w:val="00193488"/>
    <w:rsid w:val="0019459D"/>
    <w:rsid w:val="0019778D"/>
    <w:rsid w:val="001A0564"/>
    <w:rsid w:val="001B30D6"/>
    <w:rsid w:val="001C4E45"/>
    <w:rsid w:val="001C5222"/>
    <w:rsid w:val="001D1DA4"/>
    <w:rsid w:val="001D3B5E"/>
    <w:rsid w:val="001D40F3"/>
    <w:rsid w:val="001D67B6"/>
    <w:rsid w:val="001E2E55"/>
    <w:rsid w:val="002036BD"/>
    <w:rsid w:val="00203928"/>
    <w:rsid w:val="00206D3B"/>
    <w:rsid w:val="00213BFD"/>
    <w:rsid w:val="00220495"/>
    <w:rsid w:val="00222121"/>
    <w:rsid w:val="00223DE8"/>
    <w:rsid w:val="002258CB"/>
    <w:rsid w:val="00232166"/>
    <w:rsid w:val="00235871"/>
    <w:rsid w:val="002476D4"/>
    <w:rsid w:val="00251BC8"/>
    <w:rsid w:val="00267300"/>
    <w:rsid w:val="00276160"/>
    <w:rsid w:val="002919F8"/>
    <w:rsid w:val="002A5A3E"/>
    <w:rsid w:val="002B10D7"/>
    <w:rsid w:val="002C0AD8"/>
    <w:rsid w:val="002D71CB"/>
    <w:rsid w:val="002E49D7"/>
    <w:rsid w:val="002F4A9D"/>
    <w:rsid w:val="002F6C28"/>
    <w:rsid w:val="00306503"/>
    <w:rsid w:val="003079C0"/>
    <w:rsid w:val="00314AE6"/>
    <w:rsid w:val="003238E1"/>
    <w:rsid w:val="00324F85"/>
    <w:rsid w:val="00326A32"/>
    <w:rsid w:val="00332754"/>
    <w:rsid w:val="00332EA8"/>
    <w:rsid w:val="00345D8D"/>
    <w:rsid w:val="00350978"/>
    <w:rsid w:val="00366FF4"/>
    <w:rsid w:val="0037525F"/>
    <w:rsid w:val="00383464"/>
    <w:rsid w:val="003842F8"/>
    <w:rsid w:val="00395455"/>
    <w:rsid w:val="003B618A"/>
    <w:rsid w:val="003C2AE9"/>
    <w:rsid w:val="003C30B2"/>
    <w:rsid w:val="003D0892"/>
    <w:rsid w:val="003E30F9"/>
    <w:rsid w:val="003E589C"/>
    <w:rsid w:val="003F350B"/>
    <w:rsid w:val="003F689D"/>
    <w:rsid w:val="00407669"/>
    <w:rsid w:val="004076AF"/>
    <w:rsid w:val="00421A30"/>
    <w:rsid w:val="00424A91"/>
    <w:rsid w:val="00431C82"/>
    <w:rsid w:val="004348B1"/>
    <w:rsid w:val="00437F9C"/>
    <w:rsid w:val="00442FEC"/>
    <w:rsid w:val="00447F55"/>
    <w:rsid w:val="00453264"/>
    <w:rsid w:val="00456F50"/>
    <w:rsid w:val="00475319"/>
    <w:rsid w:val="004802D9"/>
    <w:rsid w:val="00482DE7"/>
    <w:rsid w:val="004874EA"/>
    <w:rsid w:val="00491C64"/>
    <w:rsid w:val="0049374E"/>
    <w:rsid w:val="0049488D"/>
    <w:rsid w:val="004968EC"/>
    <w:rsid w:val="004A7471"/>
    <w:rsid w:val="004B0C8F"/>
    <w:rsid w:val="004B2906"/>
    <w:rsid w:val="004B698D"/>
    <w:rsid w:val="004C2292"/>
    <w:rsid w:val="004C3364"/>
    <w:rsid w:val="004C3EC5"/>
    <w:rsid w:val="004C6016"/>
    <w:rsid w:val="004D1A79"/>
    <w:rsid w:val="004D5C37"/>
    <w:rsid w:val="004D6F2E"/>
    <w:rsid w:val="004E3691"/>
    <w:rsid w:val="004F6F71"/>
    <w:rsid w:val="00506522"/>
    <w:rsid w:val="005162D8"/>
    <w:rsid w:val="0051760D"/>
    <w:rsid w:val="005236F1"/>
    <w:rsid w:val="00534079"/>
    <w:rsid w:val="00534700"/>
    <w:rsid w:val="00543A12"/>
    <w:rsid w:val="00551DC5"/>
    <w:rsid w:val="00551EE2"/>
    <w:rsid w:val="0057062E"/>
    <w:rsid w:val="00570B06"/>
    <w:rsid w:val="00570D39"/>
    <w:rsid w:val="00572BD0"/>
    <w:rsid w:val="0057676B"/>
    <w:rsid w:val="00590AE1"/>
    <w:rsid w:val="00595F87"/>
    <w:rsid w:val="00597DCA"/>
    <w:rsid w:val="005A229F"/>
    <w:rsid w:val="005B1B8D"/>
    <w:rsid w:val="005B1E4A"/>
    <w:rsid w:val="005B63A0"/>
    <w:rsid w:val="005C7E26"/>
    <w:rsid w:val="005D086D"/>
    <w:rsid w:val="005F58F6"/>
    <w:rsid w:val="006063DB"/>
    <w:rsid w:val="00610D3F"/>
    <w:rsid w:val="006328FD"/>
    <w:rsid w:val="00645D6F"/>
    <w:rsid w:val="006613A7"/>
    <w:rsid w:val="0068234E"/>
    <w:rsid w:val="0068258A"/>
    <w:rsid w:val="0068512B"/>
    <w:rsid w:val="00691426"/>
    <w:rsid w:val="00695119"/>
    <w:rsid w:val="00695304"/>
    <w:rsid w:val="006A3669"/>
    <w:rsid w:val="006A4B39"/>
    <w:rsid w:val="006B24EC"/>
    <w:rsid w:val="006C13FE"/>
    <w:rsid w:val="006C2320"/>
    <w:rsid w:val="006C400B"/>
    <w:rsid w:val="006C7385"/>
    <w:rsid w:val="006D0287"/>
    <w:rsid w:val="006D0B2E"/>
    <w:rsid w:val="006F621B"/>
    <w:rsid w:val="00701D80"/>
    <w:rsid w:val="00705DF5"/>
    <w:rsid w:val="00706406"/>
    <w:rsid w:val="00714473"/>
    <w:rsid w:val="007159B0"/>
    <w:rsid w:val="0071600E"/>
    <w:rsid w:val="00717F85"/>
    <w:rsid w:val="00746170"/>
    <w:rsid w:val="0075228F"/>
    <w:rsid w:val="00757B07"/>
    <w:rsid w:val="00764710"/>
    <w:rsid w:val="0077168C"/>
    <w:rsid w:val="00771E0F"/>
    <w:rsid w:val="00784B99"/>
    <w:rsid w:val="0079263A"/>
    <w:rsid w:val="007D5ABE"/>
    <w:rsid w:val="007E7A82"/>
    <w:rsid w:val="007F6DC5"/>
    <w:rsid w:val="00803E71"/>
    <w:rsid w:val="00807BFA"/>
    <w:rsid w:val="0081225C"/>
    <w:rsid w:val="00822B11"/>
    <w:rsid w:val="00827E91"/>
    <w:rsid w:val="00835836"/>
    <w:rsid w:val="008372A9"/>
    <w:rsid w:val="00850134"/>
    <w:rsid w:val="00850EBE"/>
    <w:rsid w:val="00851C01"/>
    <w:rsid w:val="00853B72"/>
    <w:rsid w:val="00853FCC"/>
    <w:rsid w:val="00864390"/>
    <w:rsid w:val="00866FEB"/>
    <w:rsid w:val="00871DA3"/>
    <w:rsid w:val="0088409A"/>
    <w:rsid w:val="00893EE4"/>
    <w:rsid w:val="00897E5A"/>
    <w:rsid w:val="008A05B8"/>
    <w:rsid w:val="008B6379"/>
    <w:rsid w:val="008C499D"/>
    <w:rsid w:val="008D1CC4"/>
    <w:rsid w:val="008D66EA"/>
    <w:rsid w:val="008E0472"/>
    <w:rsid w:val="008E43A7"/>
    <w:rsid w:val="008F3995"/>
    <w:rsid w:val="008F6D37"/>
    <w:rsid w:val="0091008B"/>
    <w:rsid w:val="00912C42"/>
    <w:rsid w:val="009171DE"/>
    <w:rsid w:val="00917916"/>
    <w:rsid w:val="00924EB6"/>
    <w:rsid w:val="00952F7A"/>
    <w:rsid w:val="009559BF"/>
    <w:rsid w:val="009627D1"/>
    <w:rsid w:val="00984B1E"/>
    <w:rsid w:val="009852C8"/>
    <w:rsid w:val="00991147"/>
    <w:rsid w:val="00993BC5"/>
    <w:rsid w:val="009B731C"/>
    <w:rsid w:val="009F614A"/>
    <w:rsid w:val="00A019B1"/>
    <w:rsid w:val="00A1222B"/>
    <w:rsid w:val="00A211BB"/>
    <w:rsid w:val="00A23DDA"/>
    <w:rsid w:val="00A32313"/>
    <w:rsid w:val="00A32FD4"/>
    <w:rsid w:val="00A36EBE"/>
    <w:rsid w:val="00A43C36"/>
    <w:rsid w:val="00A455CB"/>
    <w:rsid w:val="00A6752F"/>
    <w:rsid w:val="00A67F8C"/>
    <w:rsid w:val="00A73CA7"/>
    <w:rsid w:val="00A87065"/>
    <w:rsid w:val="00AA38F1"/>
    <w:rsid w:val="00AA5EE0"/>
    <w:rsid w:val="00AA5FD6"/>
    <w:rsid w:val="00AA699F"/>
    <w:rsid w:val="00AC7D61"/>
    <w:rsid w:val="00AD6E66"/>
    <w:rsid w:val="00AD7F8D"/>
    <w:rsid w:val="00AE1417"/>
    <w:rsid w:val="00AF0E21"/>
    <w:rsid w:val="00AF6DEB"/>
    <w:rsid w:val="00AF76C2"/>
    <w:rsid w:val="00B1061C"/>
    <w:rsid w:val="00B16ED9"/>
    <w:rsid w:val="00B1722A"/>
    <w:rsid w:val="00B17869"/>
    <w:rsid w:val="00B36DEE"/>
    <w:rsid w:val="00B36E3E"/>
    <w:rsid w:val="00B374E6"/>
    <w:rsid w:val="00B51C9C"/>
    <w:rsid w:val="00B56E63"/>
    <w:rsid w:val="00B62589"/>
    <w:rsid w:val="00B71F5E"/>
    <w:rsid w:val="00B83838"/>
    <w:rsid w:val="00B91B70"/>
    <w:rsid w:val="00B974C2"/>
    <w:rsid w:val="00BB2794"/>
    <w:rsid w:val="00BB7E39"/>
    <w:rsid w:val="00BC1432"/>
    <w:rsid w:val="00BD4625"/>
    <w:rsid w:val="00BE5D93"/>
    <w:rsid w:val="00C03AE1"/>
    <w:rsid w:val="00C1528A"/>
    <w:rsid w:val="00C15C76"/>
    <w:rsid w:val="00C17AEB"/>
    <w:rsid w:val="00C207D4"/>
    <w:rsid w:val="00C214D8"/>
    <w:rsid w:val="00C27268"/>
    <w:rsid w:val="00C304F3"/>
    <w:rsid w:val="00C41BD5"/>
    <w:rsid w:val="00C44F40"/>
    <w:rsid w:val="00C46CD3"/>
    <w:rsid w:val="00C61259"/>
    <w:rsid w:val="00C64942"/>
    <w:rsid w:val="00C64CAA"/>
    <w:rsid w:val="00C71523"/>
    <w:rsid w:val="00C74A4D"/>
    <w:rsid w:val="00C8014E"/>
    <w:rsid w:val="00C809FF"/>
    <w:rsid w:val="00C865A0"/>
    <w:rsid w:val="00C905B7"/>
    <w:rsid w:val="00C915B4"/>
    <w:rsid w:val="00CA3E32"/>
    <w:rsid w:val="00CB1417"/>
    <w:rsid w:val="00CB31F0"/>
    <w:rsid w:val="00CC0F38"/>
    <w:rsid w:val="00CD197C"/>
    <w:rsid w:val="00CD32D2"/>
    <w:rsid w:val="00CD5327"/>
    <w:rsid w:val="00CD7608"/>
    <w:rsid w:val="00CE24BF"/>
    <w:rsid w:val="00D1332F"/>
    <w:rsid w:val="00D150F5"/>
    <w:rsid w:val="00D21476"/>
    <w:rsid w:val="00D26547"/>
    <w:rsid w:val="00D26FE7"/>
    <w:rsid w:val="00D35D41"/>
    <w:rsid w:val="00D36C1A"/>
    <w:rsid w:val="00D511DA"/>
    <w:rsid w:val="00D647C6"/>
    <w:rsid w:val="00D67FD3"/>
    <w:rsid w:val="00D72837"/>
    <w:rsid w:val="00D76DCF"/>
    <w:rsid w:val="00D93B41"/>
    <w:rsid w:val="00D9440A"/>
    <w:rsid w:val="00D951BD"/>
    <w:rsid w:val="00D97A8A"/>
    <w:rsid w:val="00DA0262"/>
    <w:rsid w:val="00DC7F92"/>
    <w:rsid w:val="00DE124F"/>
    <w:rsid w:val="00DE2D1E"/>
    <w:rsid w:val="00DF275F"/>
    <w:rsid w:val="00DF2E8E"/>
    <w:rsid w:val="00DF6A91"/>
    <w:rsid w:val="00DF7592"/>
    <w:rsid w:val="00E1132A"/>
    <w:rsid w:val="00E11580"/>
    <w:rsid w:val="00E12944"/>
    <w:rsid w:val="00E2693C"/>
    <w:rsid w:val="00E36BAF"/>
    <w:rsid w:val="00E37625"/>
    <w:rsid w:val="00E376A4"/>
    <w:rsid w:val="00E44B2C"/>
    <w:rsid w:val="00E54646"/>
    <w:rsid w:val="00E620F5"/>
    <w:rsid w:val="00E6272A"/>
    <w:rsid w:val="00E65A4B"/>
    <w:rsid w:val="00E83FD9"/>
    <w:rsid w:val="00E854FC"/>
    <w:rsid w:val="00E9040D"/>
    <w:rsid w:val="00E94AF1"/>
    <w:rsid w:val="00EA6022"/>
    <w:rsid w:val="00EC0645"/>
    <w:rsid w:val="00EC50F9"/>
    <w:rsid w:val="00EC7E1E"/>
    <w:rsid w:val="00ED363B"/>
    <w:rsid w:val="00ED6632"/>
    <w:rsid w:val="00F03D90"/>
    <w:rsid w:val="00F20DF7"/>
    <w:rsid w:val="00F2213F"/>
    <w:rsid w:val="00F25973"/>
    <w:rsid w:val="00F362B9"/>
    <w:rsid w:val="00F41011"/>
    <w:rsid w:val="00F425D8"/>
    <w:rsid w:val="00F447CD"/>
    <w:rsid w:val="00F50274"/>
    <w:rsid w:val="00F509DA"/>
    <w:rsid w:val="00F743B2"/>
    <w:rsid w:val="00F8186E"/>
    <w:rsid w:val="00F8502C"/>
    <w:rsid w:val="00F92F83"/>
    <w:rsid w:val="00F958B9"/>
    <w:rsid w:val="00FA5E17"/>
    <w:rsid w:val="00FA683B"/>
    <w:rsid w:val="00FB5780"/>
    <w:rsid w:val="00FC7ADA"/>
    <w:rsid w:val="00FD3673"/>
    <w:rsid w:val="00FD5BAB"/>
    <w:rsid w:val="00FE3562"/>
    <w:rsid w:val="00FF0C2C"/>
    <w:rsid w:val="00FF1087"/>
    <w:rsid w:val="00FF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F7A"/>
    <w:rPr>
      <w:color w:val="0563C1"/>
      <w:u w:val="single"/>
    </w:rPr>
  </w:style>
  <w:style w:type="character" w:styleId="CommentReference">
    <w:name w:val="annotation reference"/>
    <w:basedOn w:val="DefaultParagraphFont"/>
    <w:uiPriority w:val="99"/>
    <w:semiHidden/>
    <w:unhideWhenUsed/>
    <w:rsid w:val="00952F7A"/>
    <w:rPr>
      <w:sz w:val="16"/>
      <w:szCs w:val="16"/>
    </w:rPr>
  </w:style>
  <w:style w:type="paragraph" w:styleId="CommentText">
    <w:name w:val="annotation text"/>
    <w:basedOn w:val="Normal"/>
    <w:link w:val="CommentTextChar"/>
    <w:uiPriority w:val="99"/>
    <w:semiHidden/>
    <w:unhideWhenUsed/>
    <w:rsid w:val="00952F7A"/>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952F7A"/>
    <w:rPr>
      <w:rFonts w:ascii="Calibri" w:hAnsi="Calibri" w:cs="Times New Roman"/>
      <w:sz w:val="20"/>
      <w:szCs w:val="20"/>
    </w:rPr>
  </w:style>
  <w:style w:type="paragraph" w:styleId="BalloonText">
    <w:name w:val="Balloon Text"/>
    <w:basedOn w:val="Normal"/>
    <w:link w:val="BalloonTextChar"/>
    <w:uiPriority w:val="99"/>
    <w:semiHidden/>
    <w:unhideWhenUsed/>
    <w:rsid w:val="0095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7A"/>
    <w:rPr>
      <w:rFonts w:ascii="Tahoma" w:hAnsi="Tahoma" w:cs="Tahoma"/>
      <w:sz w:val="16"/>
      <w:szCs w:val="16"/>
    </w:rPr>
  </w:style>
  <w:style w:type="paragraph" w:styleId="ListParagraph">
    <w:name w:val="List Paragraph"/>
    <w:basedOn w:val="Normal"/>
    <w:uiPriority w:val="34"/>
    <w:qFormat/>
    <w:rsid w:val="00035952"/>
    <w:pPr>
      <w:spacing w:after="0" w:line="240" w:lineRule="auto"/>
      <w:ind w:left="720"/>
      <w:contextualSpacing/>
    </w:pPr>
    <w:rPr>
      <w:rFonts w:ascii="Calibri" w:hAnsi="Calibri" w:cs="Times New Roman"/>
    </w:rPr>
  </w:style>
  <w:style w:type="paragraph" w:styleId="NoSpacing">
    <w:name w:val="No Spacing"/>
    <w:uiPriority w:val="1"/>
    <w:qFormat/>
    <w:rsid w:val="007159B0"/>
    <w:pPr>
      <w:spacing w:after="0" w:line="240" w:lineRule="auto"/>
    </w:pPr>
  </w:style>
  <w:style w:type="paragraph" w:customStyle="1" w:styleId="Default">
    <w:name w:val="Default"/>
    <w:rsid w:val="004B698D"/>
    <w:pPr>
      <w:autoSpaceDE w:val="0"/>
      <w:autoSpaceDN w:val="0"/>
      <w:adjustRightInd w:val="0"/>
      <w:spacing w:after="0" w:line="240" w:lineRule="auto"/>
    </w:pPr>
    <w:rPr>
      <w:rFonts w:ascii="Calibri" w:hAnsi="Calibri" w:cs="Calibri"/>
      <w:color w:val="000000"/>
      <w:sz w:val="24"/>
      <w:szCs w:val="24"/>
    </w:rPr>
  </w:style>
  <w:style w:type="character" w:styleId="Emphasis">
    <w:name w:val="Emphasis"/>
    <w:qFormat/>
    <w:rsid w:val="00551DC5"/>
    <w:rPr>
      <w:i/>
      <w:iCs/>
    </w:rPr>
  </w:style>
  <w:style w:type="character" w:styleId="FollowedHyperlink">
    <w:name w:val="FollowedHyperlink"/>
    <w:basedOn w:val="DefaultParagraphFont"/>
    <w:uiPriority w:val="99"/>
    <w:semiHidden/>
    <w:unhideWhenUsed/>
    <w:rsid w:val="00551DC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A0564"/>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A0564"/>
    <w:rPr>
      <w:rFonts w:ascii="Calibri" w:hAnsi="Calibri" w:cs="Times New Roman"/>
      <w:b/>
      <w:bCs/>
      <w:sz w:val="20"/>
      <w:szCs w:val="20"/>
    </w:rPr>
  </w:style>
  <w:style w:type="paragraph" w:styleId="Revision">
    <w:name w:val="Revision"/>
    <w:hidden/>
    <w:uiPriority w:val="99"/>
    <w:semiHidden/>
    <w:rsid w:val="000773E6"/>
    <w:pPr>
      <w:spacing w:after="0" w:line="240" w:lineRule="auto"/>
    </w:pPr>
  </w:style>
  <w:style w:type="paragraph" w:styleId="NormalWeb">
    <w:name w:val="Normal (Web)"/>
    <w:basedOn w:val="Normal"/>
    <w:uiPriority w:val="99"/>
    <w:unhideWhenUsed/>
    <w:rsid w:val="00DF275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F275F"/>
    <w:rPr>
      <w:b/>
      <w:bCs/>
    </w:rPr>
  </w:style>
  <w:style w:type="paragraph" w:styleId="Subtitle">
    <w:name w:val="Subtitle"/>
    <w:basedOn w:val="Title"/>
    <w:next w:val="Normal"/>
    <w:link w:val="SubtitleChar"/>
    <w:qFormat/>
    <w:rsid w:val="008D1CC4"/>
    <w:pPr>
      <w:pBdr>
        <w:bottom w:val="none" w:sz="0" w:space="0" w:color="auto"/>
      </w:pBdr>
      <w:spacing w:after="0"/>
      <w:contextualSpacing w:val="0"/>
      <w:outlineLvl w:val="2"/>
    </w:pPr>
    <w:rPr>
      <w:rFonts w:ascii="Times New Roman" w:eastAsia="Times New Roman" w:hAnsi="Times New Roman" w:cs="Times New Roman"/>
      <w:color w:val="000000"/>
      <w:spacing w:val="0"/>
      <w:kern w:val="0"/>
      <w:sz w:val="28"/>
      <w:szCs w:val="32"/>
    </w:rPr>
  </w:style>
  <w:style w:type="character" w:customStyle="1" w:styleId="SubtitleChar">
    <w:name w:val="Subtitle Char"/>
    <w:basedOn w:val="DefaultParagraphFont"/>
    <w:link w:val="Subtitle"/>
    <w:rsid w:val="008D1CC4"/>
    <w:rPr>
      <w:rFonts w:ascii="Times New Roman" w:eastAsia="Times New Roman" w:hAnsi="Times New Roman" w:cs="Times New Roman"/>
      <w:color w:val="000000"/>
      <w:sz w:val="28"/>
      <w:szCs w:val="32"/>
    </w:rPr>
  </w:style>
  <w:style w:type="paragraph" w:styleId="Title">
    <w:name w:val="Title"/>
    <w:basedOn w:val="Normal"/>
    <w:next w:val="Normal"/>
    <w:link w:val="TitleChar"/>
    <w:uiPriority w:val="10"/>
    <w:qFormat/>
    <w:rsid w:val="008D1C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CC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F7A"/>
    <w:rPr>
      <w:color w:val="0563C1"/>
      <w:u w:val="single"/>
    </w:rPr>
  </w:style>
  <w:style w:type="character" w:styleId="CommentReference">
    <w:name w:val="annotation reference"/>
    <w:basedOn w:val="DefaultParagraphFont"/>
    <w:uiPriority w:val="99"/>
    <w:semiHidden/>
    <w:unhideWhenUsed/>
    <w:rsid w:val="00952F7A"/>
    <w:rPr>
      <w:sz w:val="16"/>
      <w:szCs w:val="16"/>
    </w:rPr>
  </w:style>
  <w:style w:type="paragraph" w:styleId="CommentText">
    <w:name w:val="annotation text"/>
    <w:basedOn w:val="Normal"/>
    <w:link w:val="CommentTextChar"/>
    <w:uiPriority w:val="99"/>
    <w:semiHidden/>
    <w:unhideWhenUsed/>
    <w:rsid w:val="00952F7A"/>
    <w:pPr>
      <w:spacing w:after="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952F7A"/>
    <w:rPr>
      <w:rFonts w:ascii="Calibri" w:hAnsi="Calibri" w:cs="Times New Roman"/>
      <w:sz w:val="20"/>
      <w:szCs w:val="20"/>
    </w:rPr>
  </w:style>
  <w:style w:type="paragraph" w:styleId="BalloonText">
    <w:name w:val="Balloon Text"/>
    <w:basedOn w:val="Normal"/>
    <w:link w:val="BalloonTextChar"/>
    <w:uiPriority w:val="99"/>
    <w:semiHidden/>
    <w:unhideWhenUsed/>
    <w:rsid w:val="00952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F7A"/>
    <w:rPr>
      <w:rFonts w:ascii="Tahoma" w:hAnsi="Tahoma" w:cs="Tahoma"/>
      <w:sz w:val="16"/>
      <w:szCs w:val="16"/>
    </w:rPr>
  </w:style>
  <w:style w:type="paragraph" w:styleId="ListParagraph">
    <w:name w:val="List Paragraph"/>
    <w:basedOn w:val="Normal"/>
    <w:uiPriority w:val="34"/>
    <w:qFormat/>
    <w:rsid w:val="00035952"/>
    <w:pPr>
      <w:spacing w:after="0" w:line="240" w:lineRule="auto"/>
      <w:ind w:left="720"/>
      <w:contextualSpacing/>
    </w:pPr>
    <w:rPr>
      <w:rFonts w:ascii="Calibri" w:hAnsi="Calibri" w:cs="Times New Roman"/>
    </w:rPr>
  </w:style>
  <w:style w:type="paragraph" w:styleId="NoSpacing">
    <w:name w:val="No Spacing"/>
    <w:uiPriority w:val="1"/>
    <w:qFormat/>
    <w:rsid w:val="007159B0"/>
    <w:pPr>
      <w:spacing w:after="0" w:line="240" w:lineRule="auto"/>
    </w:pPr>
  </w:style>
  <w:style w:type="paragraph" w:customStyle="1" w:styleId="Default">
    <w:name w:val="Default"/>
    <w:rsid w:val="004B698D"/>
    <w:pPr>
      <w:autoSpaceDE w:val="0"/>
      <w:autoSpaceDN w:val="0"/>
      <w:adjustRightInd w:val="0"/>
      <w:spacing w:after="0" w:line="240" w:lineRule="auto"/>
    </w:pPr>
    <w:rPr>
      <w:rFonts w:ascii="Calibri" w:hAnsi="Calibri" w:cs="Calibri"/>
      <w:color w:val="000000"/>
      <w:sz w:val="24"/>
      <w:szCs w:val="24"/>
    </w:rPr>
  </w:style>
  <w:style w:type="character" w:styleId="Emphasis">
    <w:name w:val="Emphasis"/>
    <w:qFormat/>
    <w:rsid w:val="00551DC5"/>
    <w:rPr>
      <w:i/>
      <w:iCs/>
    </w:rPr>
  </w:style>
  <w:style w:type="character" w:styleId="FollowedHyperlink">
    <w:name w:val="FollowedHyperlink"/>
    <w:basedOn w:val="DefaultParagraphFont"/>
    <w:uiPriority w:val="99"/>
    <w:semiHidden/>
    <w:unhideWhenUsed/>
    <w:rsid w:val="00551DC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A0564"/>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1A0564"/>
    <w:rPr>
      <w:rFonts w:ascii="Calibri" w:hAnsi="Calibri" w:cs="Times New Roman"/>
      <w:b/>
      <w:bCs/>
      <w:sz w:val="20"/>
      <w:szCs w:val="20"/>
    </w:rPr>
  </w:style>
  <w:style w:type="paragraph" w:styleId="Revision">
    <w:name w:val="Revision"/>
    <w:hidden/>
    <w:uiPriority w:val="99"/>
    <w:semiHidden/>
    <w:rsid w:val="000773E6"/>
    <w:pPr>
      <w:spacing w:after="0" w:line="240" w:lineRule="auto"/>
    </w:pPr>
  </w:style>
  <w:style w:type="paragraph" w:styleId="NormalWeb">
    <w:name w:val="Normal (Web)"/>
    <w:basedOn w:val="Normal"/>
    <w:uiPriority w:val="99"/>
    <w:unhideWhenUsed/>
    <w:rsid w:val="00DF275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F275F"/>
    <w:rPr>
      <w:b/>
      <w:bCs/>
    </w:rPr>
  </w:style>
  <w:style w:type="paragraph" w:styleId="Subtitle">
    <w:name w:val="Subtitle"/>
    <w:basedOn w:val="Title"/>
    <w:next w:val="Normal"/>
    <w:link w:val="SubtitleChar"/>
    <w:qFormat/>
    <w:rsid w:val="008D1CC4"/>
    <w:pPr>
      <w:pBdr>
        <w:bottom w:val="none" w:sz="0" w:space="0" w:color="auto"/>
      </w:pBdr>
      <w:spacing w:after="0"/>
      <w:contextualSpacing w:val="0"/>
      <w:outlineLvl w:val="2"/>
    </w:pPr>
    <w:rPr>
      <w:rFonts w:ascii="Times New Roman" w:eastAsia="Times New Roman" w:hAnsi="Times New Roman" w:cs="Times New Roman"/>
      <w:color w:val="000000"/>
      <w:spacing w:val="0"/>
      <w:kern w:val="0"/>
      <w:sz w:val="28"/>
      <w:szCs w:val="32"/>
    </w:rPr>
  </w:style>
  <w:style w:type="character" w:customStyle="1" w:styleId="SubtitleChar">
    <w:name w:val="Subtitle Char"/>
    <w:basedOn w:val="DefaultParagraphFont"/>
    <w:link w:val="Subtitle"/>
    <w:rsid w:val="008D1CC4"/>
    <w:rPr>
      <w:rFonts w:ascii="Times New Roman" w:eastAsia="Times New Roman" w:hAnsi="Times New Roman" w:cs="Times New Roman"/>
      <w:color w:val="000000"/>
      <w:sz w:val="28"/>
      <w:szCs w:val="32"/>
    </w:rPr>
  </w:style>
  <w:style w:type="paragraph" w:styleId="Title">
    <w:name w:val="Title"/>
    <w:basedOn w:val="Normal"/>
    <w:next w:val="Normal"/>
    <w:link w:val="TitleChar"/>
    <w:uiPriority w:val="10"/>
    <w:qFormat/>
    <w:rsid w:val="008D1C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1CC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099">
      <w:bodyDiv w:val="1"/>
      <w:marLeft w:val="0"/>
      <w:marRight w:val="0"/>
      <w:marTop w:val="0"/>
      <w:marBottom w:val="0"/>
      <w:divBdr>
        <w:top w:val="none" w:sz="0" w:space="0" w:color="auto"/>
        <w:left w:val="none" w:sz="0" w:space="0" w:color="auto"/>
        <w:bottom w:val="none" w:sz="0" w:space="0" w:color="auto"/>
        <w:right w:val="none" w:sz="0" w:space="0" w:color="auto"/>
      </w:divBdr>
      <w:divsChild>
        <w:div w:id="1662924307">
          <w:marLeft w:val="0"/>
          <w:marRight w:val="0"/>
          <w:marTop w:val="0"/>
          <w:marBottom w:val="0"/>
          <w:divBdr>
            <w:top w:val="none" w:sz="0" w:space="0" w:color="auto"/>
            <w:left w:val="none" w:sz="0" w:space="0" w:color="auto"/>
            <w:bottom w:val="none" w:sz="0" w:space="0" w:color="auto"/>
            <w:right w:val="none" w:sz="0" w:space="0" w:color="auto"/>
          </w:divBdr>
          <w:divsChild>
            <w:div w:id="53744607">
              <w:marLeft w:val="0"/>
              <w:marRight w:val="0"/>
              <w:marTop w:val="0"/>
              <w:marBottom w:val="0"/>
              <w:divBdr>
                <w:top w:val="none" w:sz="0" w:space="0" w:color="auto"/>
                <w:left w:val="none" w:sz="0" w:space="0" w:color="auto"/>
                <w:bottom w:val="none" w:sz="0" w:space="0" w:color="auto"/>
                <w:right w:val="none" w:sz="0" w:space="0" w:color="auto"/>
              </w:divBdr>
              <w:divsChild>
                <w:div w:id="372458831">
                  <w:marLeft w:val="0"/>
                  <w:marRight w:val="0"/>
                  <w:marTop w:val="0"/>
                  <w:marBottom w:val="0"/>
                  <w:divBdr>
                    <w:top w:val="none" w:sz="0" w:space="0" w:color="auto"/>
                    <w:left w:val="none" w:sz="0" w:space="0" w:color="auto"/>
                    <w:bottom w:val="none" w:sz="0" w:space="0" w:color="auto"/>
                    <w:right w:val="none" w:sz="0" w:space="0" w:color="auto"/>
                  </w:divBdr>
                  <w:divsChild>
                    <w:div w:id="1497959102">
                      <w:marLeft w:val="0"/>
                      <w:marRight w:val="0"/>
                      <w:marTop w:val="0"/>
                      <w:marBottom w:val="0"/>
                      <w:divBdr>
                        <w:top w:val="none" w:sz="0" w:space="0" w:color="auto"/>
                        <w:left w:val="none" w:sz="0" w:space="0" w:color="auto"/>
                        <w:bottom w:val="none" w:sz="0" w:space="0" w:color="auto"/>
                        <w:right w:val="none" w:sz="0" w:space="0" w:color="auto"/>
                      </w:divBdr>
                      <w:divsChild>
                        <w:div w:id="849874817">
                          <w:marLeft w:val="0"/>
                          <w:marRight w:val="0"/>
                          <w:marTop w:val="0"/>
                          <w:marBottom w:val="0"/>
                          <w:divBdr>
                            <w:top w:val="none" w:sz="0" w:space="0" w:color="auto"/>
                            <w:left w:val="none" w:sz="0" w:space="0" w:color="auto"/>
                            <w:bottom w:val="none" w:sz="0" w:space="0" w:color="auto"/>
                            <w:right w:val="none" w:sz="0" w:space="0" w:color="auto"/>
                          </w:divBdr>
                          <w:divsChild>
                            <w:div w:id="1533766698">
                              <w:marLeft w:val="-300"/>
                              <w:marRight w:val="0"/>
                              <w:marTop w:val="0"/>
                              <w:marBottom w:val="0"/>
                              <w:divBdr>
                                <w:top w:val="none" w:sz="0" w:space="0" w:color="auto"/>
                                <w:left w:val="none" w:sz="0" w:space="0" w:color="auto"/>
                                <w:bottom w:val="none" w:sz="0" w:space="0" w:color="auto"/>
                                <w:right w:val="none" w:sz="0" w:space="0" w:color="auto"/>
                              </w:divBdr>
                              <w:divsChild>
                                <w:div w:id="1499150906">
                                  <w:marLeft w:val="0"/>
                                  <w:marRight w:val="0"/>
                                  <w:marTop w:val="0"/>
                                  <w:marBottom w:val="0"/>
                                  <w:divBdr>
                                    <w:top w:val="none" w:sz="0" w:space="0" w:color="auto"/>
                                    <w:left w:val="none" w:sz="0" w:space="0" w:color="auto"/>
                                    <w:bottom w:val="none" w:sz="0" w:space="0" w:color="auto"/>
                                    <w:right w:val="none" w:sz="0" w:space="0" w:color="auto"/>
                                  </w:divBdr>
                                  <w:divsChild>
                                    <w:div w:id="1250237064">
                                      <w:marLeft w:val="0"/>
                                      <w:marRight w:val="0"/>
                                      <w:marTop w:val="0"/>
                                      <w:marBottom w:val="0"/>
                                      <w:divBdr>
                                        <w:top w:val="none" w:sz="0" w:space="0" w:color="auto"/>
                                        <w:left w:val="none" w:sz="0" w:space="0" w:color="auto"/>
                                        <w:bottom w:val="none" w:sz="0" w:space="0" w:color="auto"/>
                                        <w:right w:val="none" w:sz="0" w:space="0" w:color="auto"/>
                                      </w:divBdr>
                                      <w:divsChild>
                                        <w:div w:id="1855997272">
                                          <w:marLeft w:val="0"/>
                                          <w:marRight w:val="0"/>
                                          <w:marTop w:val="0"/>
                                          <w:marBottom w:val="0"/>
                                          <w:divBdr>
                                            <w:top w:val="none" w:sz="0" w:space="0" w:color="auto"/>
                                            <w:left w:val="none" w:sz="0" w:space="0" w:color="auto"/>
                                            <w:bottom w:val="none" w:sz="0" w:space="0" w:color="auto"/>
                                            <w:right w:val="none" w:sz="0" w:space="0" w:color="auto"/>
                                          </w:divBdr>
                                          <w:divsChild>
                                            <w:div w:id="1982424060">
                                              <w:marLeft w:val="0"/>
                                              <w:marRight w:val="0"/>
                                              <w:marTop w:val="0"/>
                                              <w:marBottom w:val="0"/>
                                              <w:divBdr>
                                                <w:top w:val="none" w:sz="0" w:space="0" w:color="auto"/>
                                                <w:left w:val="none" w:sz="0" w:space="0" w:color="auto"/>
                                                <w:bottom w:val="none" w:sz="0" w:space="0" w:color="auto"/>
                                                <w:right w:val="none" w:sz="0" w:space="0" w:color="auto"/>
                                              </w:divBdr>
                                              <w:divsChild>
                                                <w:div w:id="484008316">
                                                  <w:marLeft w:val="0"/>
                                                  <w:marRight w:val="0"/>
                                                  <w:marTop w:val="0"/>
                                                  <w:marBottom w:val="0"/>
                                                  <w:divBdr>
                                                    <w:top w:val="none" w:sz="0" w:space="0" w:color="auto"/>
                                                    <w:left w:val="none" w:sz="0" w:space="0" w:color="auto"/>
                                                    <w:bottom w:val="none" w:sz="0" w:space="0" w:color="auto"/>
                                                    <w:right w:val="none" w:sz="0" w:space="0" w:color="auto"/>
                                                  </w:divBdr>
                                                  <w:divsChild>
                                                    <w:div w:id="1654021741">
                                                      <w:marLeft w:val="0"/>
                                                      <w:marRight w:val="0"/>
                                                      <w:marTop w:val="0"/>
                                                      <w:marBottom w:val="0"/>
                                                      <w:divBdr>
                                                        <w:top w:val="none" w:sz="0" w:space="0" w:color="auto"/>
                                                        <w:left w:val="none" w:sz="0" w:space="0" w:color="auto"/>
                                                        <w:bottom w:val="none" w:sz="0" w:space="0" w:color="auto"/>
                                                        <w:right w:val="none" w:sz="0" w:space="0" w:color="auto"/>
                                                      </w:divBdr>
                                                      <w:divsChild>
                                                        <w:div w:id="612128483">
                                                          <w:marLeft w:val="0"/>
                                                          <w:marRight w:val="0"/>
                                                          <w:marTop w:val="0"/>
                                                          <w:marBottom w:val="75"/>
                                                          <w:divBdr>
                                                            <w:top w:val="none" w:sz="0" w:space="0" w:color="auto"/>
                                                            <w:left w:val="none" w:sz="0" w:space="0" w:color="auto"/>
                                                            <w:bottom w:val="none" w:sz="0" w:space="0" w:color="auto"/>
                                                            <w:right w:val="none" w:sz="0" w:space="0" w:color="auto"/>
                                                          </w:divBdr>
                                                          <w:divsChild>
                                                            <w:div w:id="213590466">
                                                              <w:marLeft w:val="0"/>
                                                              <w:marRight w:val="0"/>
                                                              <w:marTop w:val="0"/>
                                                              <w:marBottom w:val="0"/>
                                                              <w:divBdr>
                                                                <w:top w:val="none" w:sz="0" w:space="0" w:color="auto"/>
                                                                <w:left w:val="none" w:sz="0" w:space="0" w:color="auto"/>
                                                                <w:bottom w:val="none" w:sz="0" w:space="0" w:color="auto"/>
                                                                <w:right w:val="none" w:sz="0" w:space="0" w:color="auto"/>
                                                              </w:divBdr>
                                                              <w:divsChild>
                                                                <w:div w:id="18811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59752">
      <w:bodyDiv w:val="1"/>
      <w:marLeft w:val="0"/>
      <w:marRight w:val="0"/>
      <w:marTop w:val="0"/>
      <w:marBottom w:val="0"/>
      <w:divBdr>
        <w:top w:val="none" w:sz="0" w:space="0" w:color="auto"/>
        <w:left w:val="none" w:sz="0" w:space="0" w:color="auto"/>
        <w:bottom w:val="none" w:sz="0" w:space="0" w:color="auto"/>
        <w:right w:val="none" w:sz="0" w:space="0" w:color="auto"/>
      </w:divBdr>
    </w:div>
    <w:div w:id="218829064">
      <w:bodyDiv w:val="1"/>
      <w:marLeft w:val="0"/>
      <w:marRight w:val="0"/>
      <w:marTop w:val="0"/>
      <w:marBottom w:val="0"/>
      <w:divBdr>
        <w:top w:val="none" w:sz="0" w:space="0" w:color="auto"/>
        <w:left w:val="none" w:sz="0" w:space="0" w:color="auto"/>
        <w:bottom w:val="none" w:sz="0" w:space="0" w:color="auto"/>
        <w:right w:val="none" w:sz="0" w:space="0" w:color="auto"/>
      </w:divBdr>
      <w:divsChild>
        <w:div w:id="425809923">
          <w:marLeft w:val="0"/>
          <w:marRight w:val="0"/>
          <w:marTop w:val="0"/>
          <w:marBottom w:val="0"/>
          <w:divBdr>
            <w:top w:val="none" w:sz="0" w:space="0" w:color="auto"/>
            <w:left w:val="none" w:sz="0" w:space="0" w:color="auto"/>
            <w:bottom w:val="none" w:sz="0" w:space="0" w:color="auto"/>
            <w:right w:val="none" w:sz="0" w:space="0" w:color="auto"/>
          </w:divBdr>
          <w:divsChild>
            <w:div w:id="239214972">
              <w:marLeft w:val="0"/>
              <w:marRight w:val="0"/>
              <w:marTop w:val="120"/>
              <w:marBottom w:val="0"/>
              <w:divBdr>
                <w:top w:val="none" w:sz="0" w:space="0" w:color="auto"/>
                <w:left w:val="none" w:sz="0" w:space="0" w:color="auto"/>
                <w:bottom w:val="none" w:sz="0" w:space="0" w:color="auto"/>
                <w:right w:val="none" w:sz="0" w:space="0" w:color="auto"/>
              </w:divBdr>
              <w:divsChild>
                <w:div w:id="1176073708">
                  <w:marLeft w:val="0"/>
                  <w:marRight w:val="0"/>
                  <w:marTop w:val="150"/>
                  <w:marBottom w:val="0"/>
                  <w:divBdr>
                    <w:top w:val="none" w:sz="0" w:space="0" w:color="auto"/>
                    <w:left w:val="none" w:sz="0" w:space="0" w:color="auto"/>
                    <w:bottom w:val="none" w:sz="0" w:space="0" w:color="auto"/>
                    <w:right w:val="none" w:sz="0" w:space="0" w:color="auto"/>
                  </w:divBdr>
                  <w:divsChild>
                    <w:div w:id="24987978">
                      <w:marLeft w:val="0"/>
                      <w:marRight w:val="0"/>
                      <w:marTop w:val="0"/>
                      <w:marBottom w:val="0"/>
                      <w:divBdr>
                        <w:top w:val="none" w:sz="0" w:space="0" w:color="auto"/>
                        <w:left w:val="none" w:sz="0" w:space="0" w:color="auto"/>
                        <w:bottom w:val="none" w:sz="0" w:space="0" w:color="auto"/>
                        <w:right w:val="none" w:sz="0" w:space="0" w:color="auto"/>
                      </w:divBdr>
                      <w:divsChild>
                        <w:div w:id="744113127">
                          <w:marLeft w:val="0"/>
                          <w:marRight w:val="0"/>
                          <w:marTop w:val="30"/>
                          <w:marBottom w:val="300"/>
                          <w:divBdr>
                            <w:top w:val="none" w:sz="0" w:space="0" w:color="auto"/>
                            <w:left w:val="none" w:sz="0" w:space="0" w:color="auto"/>
                            <w:bottom w:val="none" w:sz="0" w:space="0" w:color="auto"/>
                            <w:right w:val="none" w:sz="0" w:space="0" w:color="auto"/>
                          </w:divBdr>
                          <w:divsChild>
                            <w:div w:id="1006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20742">
      <w:bodyDiv w:val="1"/>
      <w:marLeft w:val="0"/>
      <w:marRight w:val="0"/>
      <w:marTop w:val="0"/>
      <w:marBottom w:val="0"/>
      <w:divBdr>
        <w:top w:val="none" w:sz="0" w:space="0" w:color="auto"/>
        <w:left w:val="none" w:sz="0" w:space="0" w:color="auto"/>
        <w:bottom w:val="none" w:sz="0" w:space="0" w:color="auto"/>
        <w:right w:val="none" w:sz="0" w:space="0" w:color="auto"/>
      </w:divBdr>
      <w:divsChild>
        <w:div w:id="940455780">
          <w:marLeft w:val="0"/>
          <w:marRight w:val="0"/>
          <w:marTop w:val="0"/>
          <w:marBottom w:val="0"/>
          <w:divBdr>
            <w:top w:val="none" w:sz="0" w:space="0" w:color="auto"/>
            <w:left w:val="none" w:sz="0" w:space="0" w:color="auto"/>
            <w:bottom w:val="none" w:sz="0" w:space="0" w:color="auto"/>
            <w:right w:val="none" w:sz="0" w:space="0" w:color="auto"/>
          </w:divBdr>
          <w:divsChild>
            <w:div w:id="1984849235">
              <w:marLeft w:val="0"/>
              <w:marRight w:val="0"/>
              <w:marTop w:val="120"/>
              <w:marBottom w:val="0"/>
              <w:divBdr>
                <w:top w:val="none" w:sz="0" w:space="0" w:color="auto"/>
                <w:left w:val="none" w:sz="0" w:space="0" w:color="auto"/>
                <w:bottom w:val="none" w:sz="0" w:space="0" w:color="auto"/>
                <w:right w:val="none" w:sz="0" w:space="0" w:color="auto"/>
              </w:divBdr>
              <w:divsChild>
                <w:div w:id="1155561764">
                  <w:marLeft w:val="0"/>
                  <w:marRight w:val="0"/>
                  <w:marTop w:val="150"/>
                  <w:marBottom w:val="0"/>
                  <w:divBdr>
                    <w:top w:val="none" w:sz="0" w:space="0" w:color="auto"/>
                    <w:left w:val="none" w:sz="0" w:space="0" w:color="auto"/>
                    <w:bottom w:val="none" w:sz="0" w:space="0" w:color="auto"/>
                    <w:right w:val="none" w:sz="0" w:space="0" w:color="auto"/>
                  </w:divBdr>
                  <w:divsChild>
                    <w:div w:id="1567372854">
                      <w:marLeft w:val="0"/>
                      <w:marRight w:val="0"/>
                      <w:marTop w:val="0"/>
                      <w:marBottom w:val="0"/>
                      <w:divBdr>
                        <w:top w:val="none" w:sz="0" w:space="0" w:color="auto"/>
                        <w:left w:val="none" w:sz="0" w:space="0" w:color="auto"/>
                        <w:bottom w:val="none" w:sz="0" w:space="0" w:color="auto"/>
                        <w:right w:val="none" w:sz="0" w:space="0" w:color="auto"/>
                      </w:divBdr>
                      <w:divsChild>
                        <w:div w:id="985936078">
                          <w:marLeft w:val="0"/>
                          <w:marRight w:val="0"/>
                          <w:marTop w:val="30"/>
                          <w:marBottom w:val="300"/>
                          <w:divBdr>
                            <w:top w:val="none" w:sz="0" w:space="0" w:color="auto"/>
                            <w:left w:val="none" w:sz="0" w:space="0" w:color="auto"/>
                            <w:bottom w:val="none" w:sz="0" w:space="0" w:color="auto"/>
                            <w:right w:val="none" w:sz="0" w:space="0" w:color="auto"/>
                          </w:divBdr>
                          <w:divsChild>
                            <w:div w:id="100073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245500">
      <w:bodyDiv w:val="1"/>
      <w:marLeft w:val="0"/>
      <w:marRight w:val="0"/>
      <w:marTop w:val="0"/>
      <w:marBottom w:val="0"/>
      <w:divBdr>
        <w:top w:val="none" w:sz="0" w:space="0" w:color="auto"/>
        <w:left w:val="none" w:sz="0" w:space="0" w:color="auto"/>
        <w:bottom w:val="none" w:sz="0" w:space="0" w:color="auto"/>
        <w:right w:val="none" w:sz="0" w:space="0" w:color="auto"/>
      </w:divBdr>
    </w:div>
    <w:div w:id="884560501">
      <w:bodyDiv w:val="1"/>
      <w:marLeft w:val="0"/>
      <w:marRight w:val="0"/>
      <w:marTop w:val="0"/>
      <w:marBottom w:val="0"/>
      <w:divBdr>
        <w:top w:val="none" w:sz="0" w:space="0" w:color="auto"/>
        <w:left w:val="none" w:sz="0" w:space="0" w:color="auto"/>
        <w:bottom w:val="none" w:sz="0" w:space="0" w:color="auto"/>
        <w:right w:val="none" w:sz="0" w:space="0" w:color="auto"/>
      </w:divBdr>
      <w:divsChild>
        <w:div w:id="1022247652">
          <w:marLeft w:val="0"/>
          <w:marRight w:val="0"/>
          <w:marTop w:val="0"/>
          <w:marBottom w:val="0"/>
          <w:divBdr>
            <w:top w:val="none" w:sz="0" w:space="0" w:color="auto"/>
            <w:left w:val="none" w:sz="0" w:space="0" w:color="auto"/>
            <w:bottom w:val="none" w:sz="0" w:space="0" w:color="auto"/>
            <w:right w:val="none" w:sz="0" w:space="0" w:color="auto"/>
          </w:divBdr>
          <w:divsChild>
            <w:div w:id="1457525369">
              <w:marLeft w:val="225"/>
              <w:marRight w:val="0"/>
              <w:marTop w:val="150"/>
              <w:marBottom w:val="0"/>
              <w:divBdr>
                <w:top w:val="none" w:sz="0" w:space="0" w:color="auto"/>
                <w:left w:val="none" w:sz="0" w:space="0" w:color="auto"/>
                <w:bottom w:val="none" w:sz="0" w:space="0" w:color="auto"/>
                <w:right w:val="none" w:sz="0" w:space="0" w:color="auto"/>
              </w:divBdr>
              <w:divsChild>
                <w:div w:id="2089037522">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 w:id="1573614537">
      <w:bodyDiv w:val="1"/>
      <w:marLeft w:val="0"/>
      <w:marRight w:val="0"/>
      <w:marTop w:val="0"/>
      <w:marBottom w:val="0"/>
      <w:divBdr>
        <w:top w:val="none" w:sz="0" w:space="0" w:color="auto"/>
        <w:left w:val="none" w:sz="0" w:space="0" w:color="auto"/>
        <w:bottom w:val="none" w:sz="0" w:space="0" w:color="auto"/>
        <w:right w:val="none" w:sz="0" w:space="0" w:color="auto"/>
      </w:divBdr>
    </w:div>
    <w:div w:id="2036081212">
      <w:bodyDiv w:val="1"/>
      <w:marLeft w:val="0"/>
      <w:marRight w:val="0"/>
      <w:marTop w:val="0"/>
      <w:marBottom w:val="0"/>
      <w:divBdr>
        <w:top w:val="none" w:sz="0" w:space="0" w:color="auto"/>
        <w:left w:val="none" w:sz="0" w:space="0" w:color="auto"/>
        <w:bottom w:val="none" w:sz="0" w:space="0" w:color="auto"/>
        <w:right w:val="none" w:sz="0" w:space="0" w:color="auto"/>
      </w:divBdr>
      <w:divsChild>
        <w:div w:id="570192443">
          <w:marLeft w:val="0"/>
          <w:marRight w:val="0"/>
          <w:marTop w:val="0"/>
          <w:marBottom w:val="0"/>
          <w:divBdr>
            <w:top w:val="none" w:sz="0" w:space="0" w:color="auto"/>
            <w:left w:val="none" w:sz="0" w:space="0" w:color="auto"/>
            <w:bottom w:val="none" w:sz="0" w:space="0" w:color="auto"/>
            <w:right w:val="none" w:sz="0" w:space="0" w:color="auto"/>
          </w:divBdr>
          <w:divsChild>
            <w:div w:id="852494374">
              <w:marLeft w:val="0"/>
              <w:marRight w:val="0"/>
              <w:marTop w:val="0"/>
              <w:marBottom w:val="0"/>
              <w:divBdr>
                <w:top w:val="none" w:sz="0" w:space="0" w:color="auto"/>
                <w:left w:val="none" w:sz="0" w:space="0" w:color="auto"/>
                <w:bottom w:val="none" w:sz="0" w:space="0" w:color="auto"/>
                <w:right w:val="none" w:sz="0" w:space="0" w:color="auto"/>
              </w:divBdr>
              <w:divsChild>
                <w:div w:id="347096751">
                  <w:marLeft w:val="0"/>
                  <w:marRight w:val="0"/>
                  <w:marTop w:val="0"/>
                  <w:marBottom w:val="0"/>
                  <w:divBdr>
                    <w:top w:val="none" w:sz="0" w:space="0" w:color="auto"/>
                    <w:left w:val="none" w:sz="0" w:space="0" w:color="auto"/>
                    <w:bottom w:val="none" w:sz="0" w:space="0" w:color="auto"/>
                    <w:right w:val="none" w:sz="0" w:space="0" w:color="auto"/>
                  </w:divBdr>
                  <w:divsChild>
                    <w:div w:id="1699501129">
                      <w:marLeft w:val="0"/>
                      <w:marRight w:val="0"/>
                      <w:marTop w:val="0"/>
                      <w:marBottom w:val="0"/>
                      <w:divBdr>
                        <w:top w:val="none" w:sz="0" w:space="0" w:color="auto"/>
                        <w:left w:val="none" w:sz="0" w:space="0" w:color="auto"/>
                        <w:bottom w:val="none" w:sz="0" w:space="0" w:color="auto"/>
                        <w:right w:val="none" w:sz="0" w:space="0" w:color="auto"/>
                      </w:divBdr>
                      <w:divsChild>
                        <w:div w:id="1256284510">
                          <w:marLeft w:val="0"/>
                          <w:marRight w:val="0"/>
                          <w:marTop w:val="0"/>
                          <w:marBottom w:val="0"/>
                          <w:divBdr>
                            <w:top w:val="none" w:sz="0" w:space="0" w:color="auto"/>
                            <w:left w:val="none" w:sz="0" w:space="0" w:color="auto"/>
                            <w:bottom w:val="none" w:sz="0" w:space="0" w:color="auto"/>
                            <w:right w:val="none" w:sz="0" w:space="0" w:color="auto"/>
                          </w:divBdr>
                          <w:divsChild>
                            <w:div w:id="677659528">
                              <w:marLeft w:val="-300"/>
                              <w:marRight w:val="0"/>
                              <w:marTop w:val="0"/>
                              <w:marBottom w:val="0"/>
                              <w:divBdr>
                                <w:top w:val="none" w:sz="0" w:space="0" w:color="auto"/>
                                <w:left w:val="none" w:sz="0" w:space="0" w:color="auto"/>
                                <w:bottom w:val="none" w:sz="0" w:space="0" w:color="auto"/>
                                <w:right w:val="none" w:sz="0" w:space="0" w:color="auto"/>
                              </w:divBdr>
                              <w:divsChild>
                                <w:div w:id="1775176128">
                                  <w:marLeft w:val="0"/>
                                  <w:marRight w:val="0"/>
                                  <w:marTop w:val="0"/>
                                  <w:marBottom w:val="0"/>
                                  <w:divBdr>
                                    <w:top w:val="none" w:sz="0" w:space="0" w:color="auto"/>
                                    <w:left w:val="none" w:sz="0" w:space="0" w:color="auto"/>
                                    <w:bottom w:val="none" w:sz="0" w:space="0" w:color="auto"/>
                                    <w:right w:val="none" w:sz="0" w:space="0" w:color="auto"/>
                                  </w:divBdr>
                                  <w:divsChild>
                                    <w:div w:id="820343015">
                                      <w:marLeft w:val="0"/>
                                      <w:marRight w:val="0"/>
                                      <w:marTop w:val="0"/>
                                      <w:marBottom w:val="0"/>
                                      <w:divBdr>
                                        <w:top w:val="none" w:sz="0" w:space="0" w:color="auto"/>
                                        <w:left w:val="none" w:sz="0" w:space="0" w:color="auto"/>
                                        <w:bottom w:val="none" w:sz="0" w:space="0" w:color="auto"/>
                                        <w:right w:val="none" w:sz="0" w:space="0" w:color="auto"/>
                                      </w:divBdr>
                                      <w:divsChild>
                                        <w:div w:id="1967352804">
                                          <w:marLeft w:val="0"/>
                                          <w:marRight w:val="0"/>
                                          <w:marTop w:val="0"/>
                                          <w:marBottom w:val="0"/>
                                          <w:divBdr>
                                            <w:top w:val="none" w:sz="0" w:space="0" w:color="auto"/>
                                            <w:left w:val="none" w:sz="0" w:space="0" w:color="auto"/>
                                            <w:bottom w:val="none" w:sz="0" w:space="0" w:color="auto"/>
                                            <w:right w:val="none" w:sz="0" w:space="0" w:color="auto"/>
                                          </w:divBdr>
                                          <w:divsChild>
                                            <w:div w:id="1028218339">
                                              <w:marLeft w:val="0"/>
                                              <w:marRight w:val="0"/>
                                              <w:marTop w:val="0"/>
                                              <w:marBottom w:val="0"/>
                                              <w:divBdr>
                                                <w:top w:val="none" w:sz="0" w:space="0" w:color="auto"/>
                                                <w:left w:val="none" w:sz="0" w:space="0" w:color="auto"/>
                                                <w:bottom w:val="none" w:sz="0" w:space="0" w:color="auto"/>
                                                <w:right w:val="none" w:sz="0" w:space="0" w:color="auto"/>
                                              </w:divBdr>
                                              <w:divsChild>
                                                <w:div w:id="1819608650">
                                                  <w:marLeft w:val="0"/>
                                                  <w:marRight w:val="0"/>
                                                  <w:marTop w:val="0"/>
                                                  <w:marBottom w:val="0"/>
                                                  <w:divBdr>
                                                    <w:top w:val="none" w:sz="0" w:space="0" w:color="auto"/>
                                                    <w:left w:val="none" w:sz="0" w:space="0" w:color="auto"/>
                                                    <w:bottom w:val="none" w:sz="0" w:space="0" w:color="auto"/>
                                                    <w:right w:val="none" w:sz="0" w:space="0" w:color="auto"/>
                                                  </w:divBdr>
                                                  <w:divsChild>
                                                    <w:div w:id="1974215355">
                                                      <w:marLeft w:val="0"/>
                                                      <w:marRight w:val="0"/>
                                                      <w:marTop w:val="0"/>
                                                      <w:marBottom w:val="0"/>
                                                      <w:divBdr>
                                                        <w:top w:val="none" w:sz="0" w:space="0" w:color="auto"/>
                                                        <w:left w:val="none" w:sz="0" w:space="0" w:color="auto"/>
                                                        <w:bottom w:val="none" w:sz="0" w:space="0" w:color="auto"/>
                                                        <w:right w:val="none" w:sz="0" w:space="0" w:color="auto"/>
                                                      </w:divBdr>
                                                      <w:divsChild>
                                                        <w:div w:id="418448871">
                                                          <w:marLeft w:val="0"/>
                                                          <w:marRight w:val="0"/>
                                                          <w:marTop w:val="0"/>
                                                          <w:marBottom w:val="75"/>
                                                          <w:divBdr>
                                                            <w:top w:val="none" w:sz="0" w:space="0" w:color="auto"/>
                                                            <w:left w:val="none" w:sz="0" w:space="0" w:color="auto"/>
                                                            <w:bottom w:val="none" w:sz="0" w:space="0" w:color="auto"/>
                                                            <w:right w:val="none" w:sz="0" w:space="0" w:color="auto"/>
                                                          </w:divBdr>
                                                          <w:divsChild>
                                                            <w:div w:id="1066563086">
                                                              <w:marLeft w:val="0"/>
                                                              <w:marRight w:val="0"/>
                                                              <w:marTop w:val="0"/>
                                                              <w:marBottom w:val="0"/>
                                                              <w:divBdr>
                                                                <w:top w:val="none" w:sz="0" w:space="0" w:color="auto"/>
                                                                <w:left w:val="none" w:sz="0" w:space="0" w:color="auto"/>
                                                                <w:bottom w:val="none" w:sz="0" w:space="0" w:color="auto"/>
                                                                <w:right w:val="none" w:sz="0" w:space="0" w:color="auto"/>
                                                              </w:divBdr>
                                                              <w:divsChild>
                                                                <w:div w:id="14834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armacist.com/apha-policy-committee-report-2015-2016" TargetMode="External"/><Relationship Id="rId13" Type="http://schemas.openxmlformats.org/officeDocument/2006/relationships/hyperlink" Target="https://attendee.gotowebinar.com/register/7639158668538627585" TargetMode="External"/><Relationship Id="rId18" Type="http://schemas.openxmlformats.org/officeDocument/2006/relationships/hyperlink" Target="http://echo4.bluehornet.com/ct/68375806:31052280095:m:1:2804098458:580B88AC2954BAA7F6DDA72653330902:r"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pharmacist.com/house-of-delegates" TargetMode="External"/><Relationship Id="rId7" Type="http://schemas.openxmlformats.org/officeDocument/2006/relationships/image" Target="media/image1.jpeg"/><Relationship Id="rId12" Type="http://schemas.openxmlformats.org/officeDocument/2006/relationships/hyperlink" Target="http://ebusiness.pharmacist.com/PersonifyEBusiness/Default.aspx?TabID=1357&amp;productId=30083191" TargetMode="External"/><Relationship Id="rId17" Type="http://schemas.openxmlformats.org/officeDocument/2006/relationships/hyperlink" Target="https://attendee.gotowebinar.com/recording/6677378460300224513" TargetMode="External"/><Relationship Id="rId25" Type="http://schemas.openxmlformats.org/officeDocument/2006/relationships/hyperlink" Target="http://fs3.formsite.com/apha/form217/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ttendee.gotowebinar.com/register/6653741163353830145" TargetMode="External"/><Relationship Id="rId20" Type="http://schemas.openxmlformats.org/officeDocument/2006/relationships/hyperlink" Target="http://www.pharmacist.com/sites/default/files/files/2016%20NBI%20Form.doc" TargetMode="External"/><Relationship Id="rId29" Type="http://schemas.openxmlformats.org/officeDocument/2006/relationships/hyperlink" Target="mailto:wgaitwood@aphanet.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armacist.com/apha-house-delegates" TargetMode="External"/><Relationship Id="rId24" Type="http://schemas.openxmlformats.org/officeDocument/2006/relationships/hyperlink" Target="http://fs3.formsite.com/apha/form220/index.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ttendee.gotowebinar.com/register/8594946534378357761" TargetMode="External"/><Relationship Id="rId23" Type="http://schemas.openxmlformats.org/officeDocument/2006/relationships/hyperlink" Target="https://fs3.formsite.com/apha/form249/index.html" TargetMode="External"/><Relationship Id="rId28" Type="http://schemas.openxmlformats.org/officeDocument/2006/relationships/hyperlink" Target="mailto:bwall@aphanet.org" TargetMode="External"/><Relationship Id="rId10" Type="http://schemas.openxmlformats.org/officeDocument/2006/relationships/hyperlink" Target="http://www.pharmacist.com/sites/default/files/files/2015-16%20Policy%20Review%20Committee%20Report%20-%20FINAL.pdf" TargetMode="External"/><Relationship Id="rId19" Type="http://schemas.openxmlformats.org/officeDocument/2006/relationships/hyperlink" Target="http://echo4.bluehornet.com/ct/68375810:31052280095:m:1:2804098458:580B88AC2954BAA7F6DDA72653330902:r" TargetMode="External"/><Relationship Id="rId31" Type="http://schemas.openxmlformats.org/officeDocument/2006/relationships/hyperlink" Target="mailto:hod@aphanet.org" TargetMode="External"/><Relationship Id="rId4" Type="http://schemas.microsoft.com/office/2007/relationships/stylesWithEffects" Target="stylesWithEffects.xml"/><Relationship Id="rId9" Type="http://schemas.openxmlformats.org/officeDocument/2006/relationships/hyperlink" Target="http://www.pharmacist.com/sites/default/files/files/2015-2016%20HRRC%20Report%20-%20FINAL.pdf" TargetMode="External"/><Relationship Id="rId14" Type="http://schemas.openxmlformats.org/officeDocument/2006/relationships/hyperlink" Target="https://attendee.gotowebinar.com/register/1182090816958997505" TargetMode="External"/><Relationship Id="rId22" Type="http://schemas.openxmlformats.org/officeDocument/2006/relationships/hyperlink" Target="http://echo4.bluehornet.com/ct/68375806:31052280095:m:1:2804098458:580B88AC2954BAA7F6DDA72653330902:r" TargetMode="External"/><Relationship Id="rId27" Type="http://schemas.openxmlformats.org/officeDocument/2006/relationships/hyperlink" Target="mailto:mrothholz@aphanet.org" TargetMode="External"/><Relationship Id="rId30" Type="http://schemas.openxmlformats.org/officeDocument/2006/relationships/hyperlink" Target="http://echo4.bluehornet.com/ct/68375806:31052280095:m:1:2804098458:580B88AC2954BAA7F6DDA72653330902: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013B-D123-43D7-81D5-B1F259CF3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wgaitwood</dc:creator>
  <cp:lastModifiedBy>wgaitwood</cp:lastModifiedBy>
  <cp:revision>35</cp:revision>
  <cp:lastPrinted>2015-01-05T19:05:00Z</cp:lastPrinted>
  <dcterms:created xsi:type="dcterms:W3CDTF">2016-01-04T18:28:00Z</dcterms:created>
  <dcterms:modified xsi:type="dcterms:W3CDTF">2016-01-21T19:36:00Z</dcterms:modified>
</cp:coreProperties>
</file>