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D352A" w14:textId="13E77AE3" w:rsidR="003E4B2F" w:rsidRPr="001A30CC" w:rsidRDefault="00732C3A" w:rsidP="001A30CC">
      <w:pPr>
        <w:spacing w:after="0" w:line="360" w:lineRule="auto"/>
        <w:rPr>
          <w:rFonts w:ascii="Calibri" w:hAnsi="Calibri"/>
          <w:b/>
          <w:sz w:val="32"/>
          <w:szCs w:val="32"/>
        </w:rPr>
      </w:pPr>
      <w:bookmarkStart w:id="0" w:name="_GoBack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710BB" wp14:editId="1B30949A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5936456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45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EC13B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25pt" to="467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" strokecolor="black [3213]">
                <v:stroke endcap="round"/>
              </v:line>
            </w:pict>
          </mc:Fallback>
        </mc:AlternateContent>
      </w:r>
      <w:bookmarkEnd w:id="0"/>
      <w:r w:rsidR="00DB1255">
        <w:rPr>
          <w:rFonts w:ascii="Calibri" w:hAnsi="Calibri"/>
          <w:b/>
          <w:sz w:val="32"/>
          <w:szCs w:val="32"/>
        </w:rPr>
        <w:t>FUNDRAISING</w:t>
      </w:r>
    </w:p>
    <w:p w14:paraId="77CE2B03" w14:textId="77777777" w:rsidR="0051687A" w:rsidRPr="00C8591A" w:rsidRDefault="0051687A" w:rsidP="004C18B4">
      <w:pPr>
        <w:spacing w:line="240" w:lineRule="auto"/>
        <w:rPr>
          <w:rFonts w:ascii="Calibri" w:hAnsi="Calibri"/>
          <w:b/>
          <w:sz w:val="22"/>
          <w:szCs w:val="22"/>
        </w:rPr>
      </w:pPr>
      <w:r w:rsidRPr="00C8591A">
        <w:rPr>
          <w:rFonts w:ascii="Calibri" w:hAnsi="Calibri"/>
          <w:b/>
          <w:sz w:val="22"/>
          <w:szCs w:val="22"/>
        </w:rPr>
        <w:t>FUNDRAISING</w:t>
      </w:r>
    </w:p>
    <w:p w14:paraId="3B54FBAA" w14:textId="385EF796" w:rsidR="00302C3A" w:rsidRPr="00C8591A" w:rsidRDefault="007B3AD4" w:rsidP="0051687A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c</w:t>
      </w:r>
      <w:r w:rsidR="00302C3A" w:rsidRPr="00C8591A">
        <w:rPr>
          <w:rFonts w:ascii="Calibri" w:hAnsi="Calibri"/>
          <w:sz w:val="22"/>
          <w:szCs w:val="22"/>
        </w:rPr>
        <w:t xml:space="preserve">hapter fundraising efforts must comply with the guidelines set forth by </w:t>
      </w:r>
      <w:r w:rsidR="00A222D6">
        <w:rPr>
          <w:rFonts w:ascii="Calibri" w:hAnsi="Calibri"/>
          <w:sz w:val="22"/>
          <w:szCs w:val="22"/>
        </w:rPr>
        <w:t>your</w:t>
      </w:r>
      <w:r w:rsidR="00302C3A" w:rsidRPr="00C8591A">
        <w:rPr>
          <w:rFonts w:ascii="Calibri" w:hAnsi="Calibri"/>
          <w:sz w:val="22"/>
          <w:szCs w:val="22"/>
        </w:rPr>
        <w:t xml:space="preserve"> college o</w:t>
      </w:r>
      <w:r w:rsidR="00A222D6">
        <w:rPr>
          <w:rFonts w:ascii="Calibri" w:hAnsi="Calibri"/>
          <w:sz w:val="22"/>
          <w:szCs w:val="22"/>
        </w:rPr>
        <w:t>r</w:t>
      </w:r>
      <w:r w:rsidR="00302C3A" w:rsidRPr="00C8591A">
        <w:rPr>
          <w:rFonts w:ascii="Calibri" w:hAnsi="Calibri"/>
          <w:sz w:val="22"/>
          <w:szCs w:val="22"/>
        </w:rPr>
        <w:t xml:space="preserve"> university. </w:t>
      </w:r>
      <w:r>
        <w:rPr>
          <w:rFonts w:ascii="Calibri" w:hAnsi="Calibri"/>
          <w:sz w:val="22"/>
          <w:szCs w:val="22"/>
        </w:rPr>
        <w:t>Be sure to</w:t>
      </w:r>
      <w:r w:rsidRPr="00C8591A">
        <w:rPr>
          <w:rFonts w:ascii="Calibri" w:hAnsi="Calibri"/>
          <w:sz w:val="22"/>
          <w:szCs w:val="22"/>
        </w:rPr>
        <w:t xml:space="preserve"> </w:t>
      </w:r>
      <w:r w:rsidR="00302C3A" w:rsidRPr="00C8591A">
        <w:rPr>
          <w:rFonts w:ascii="Calibri" w:hAnsi="Calibri"/>
          <w:sz w:val="22"/>
          <w:szCs w:val="22"/>
        </w:rPr>
        <w:t xml:space="preserve">contact the </w:t>
      </w:r>
      <w:r>
        <w:rPr>
          <w:rFonts w:ascii="Calibri" w:hAnsi="Calibri"/>
          <w:sz w:val="22"/>
          <w:szCs w:val="22"/>
        </w:rPr>
        <w:t xml:space="preserve">appropriate </w:t>
      </w:r>
      <w:r w:rsidR="00302C3A" w:rsidRPr="00C8591A">
        <w:rPr>
          <w:rFonts w:ascii="Calibri" w:hAnsi="Calibri"/>
          <w:sz w:val="22"/>
          <w:szCs w:val="22"/>
        </w:rPr>
        <w:t>office</w:t>
      </w:r>
      <w:r>
        <w:rPr>
          <w:rFonts w:ascii="Calibri" w:hAnsi="Calibri"/>
          <w:sz w:val="22"/>
          <w:szCs w:val="22"/>
        </w:rPr>
        <w:t>s</w:t>
      </w:r>
      <w:r w:rsidR="00302C3A" w:rsidRPr="00C8591A">
        <w:rPr>
          <w:rFonts w:ascii="Calibri" w:hAnsi="Calibri"/>
          <w:sz w:val="22"/>
          <w:szCs w:val="22"/>
        </w:rPr>
        <w:t xml:space="preserve"> on campus to inquire about proper guidelines.</w:t>
      </w:r>
      <w:r>
        <w:rPr>
          <w:rFonts w:ascii="Calibri" w:hAnsi="Calibri"/>
          <w:sz w:val="22"/>
          <w:szCs w:val="22"/>
        </w:rPr>
        <w:t xml:space="preserve"> </w:t>
      </w:r>
      <w:r w:rsidR="00A222D6">
        <w:rPr>
          <w:rFonts w:ascii="Calibri" w:hAnsi="Calibri"/>
          <w:sz w:val="22"/>
          <w:szCs w:val="22"/>
        </w:rPr>
        <w:t>In addition, c</w:t>
      </w:r>
      <w:r>
        <w:rPr>
          <w:rFonts w:ascii="Calibri" w:hAnsi="Calibri"/>
          <w:sz w:val="22"/>
          <w:szCs w:val="22"/>
        </w:rPr>
        <w:t xml:space="preserve">heck with your </w:t>
      </w:r>
      <w:r w:rsidR="0092332A">
        <w:rPr>
          <w:rFonts w:ascii="Calibri" w:hAnsi="Calibri"/>
          <w:sz w:val="22"/>
          <w:szCs w:val="22"/>
        </w:rPr>
        <w:t xml:space="preserve">APhA-ASP </w:t>
      </w:r>
      <w:r>
        <w:rPr>
          <w:rFonts w:ascii="Calibri" w:hAnsi="Calibri"/>
          <w:sz w:val="22"/>
          <w:szCs w:val="22"/>
        </w:rPr>
        <w:t xml:space="preserve">Chapter Advisor to make sure you have all the information you need to comply. </w:t>
      </w:r>
    </w:p>
    <w:p w14:paraId="4647800D" w14:textId="77777777" w:rsidR="0076586E" w:rsidRPr="00C8591A" w:rsidRDefault="0076586E" w:rsidP="0051687A">
      <w:pPr>
        <w:spacing w:after="0" w:line="240" w:lineRule="auto"/>
        <w:rPr>
          <w:rFonts w:ascii="Calibri" w:hAnsi="Calibri"/>
          <w:sz w:val="22"/>
          <w:szCs w:val="22"/>
        </w:rPr>
      </w:pPr>
    </w:p>
    <w:p w14:paraId="40083DA7" w14:textId="77777777" w:rsidR="0076586E" w:rsidRPr="00C8591A" w:rsidRDefault="0076586E" w:rsidP="0051687A">
      <w:pPr>
        <w:spacing w:after="0" w:line="240" w:lineRule="auto"/>
        <w:rPr>
          <w:rFonts w:ascii="Calibri" w:hAnsi="Calibri"/>
          <w:b/>
          <w:sz w:val="22"/>
          <w:szCs w:val="22"/>
        </w:rPr>
      </w:pPr>
      <w:r w:rsidRPr="00C8591A">
        <w:rPr>
          <w:rFonts w:ascii="Calibri" w:hAnsi="Calibri"/>
          <w:b/>
          <w:sz w:val="22"/>
          <w:szCs w:val="22"/>
        </w:rPr>
        <w:t>PLANNING A FUNDRAISER</w:t>
      </w:r>
    </w:p>
    <w:p w14:paraId="1731FBB9" w14:textId="77777777" w:rsidR="0076586E" w:rsidRPr="00C8591A" w:rsidRDefault="0076586E" w:rsidP="0051687A">
      <w:pPr>
        <w:spacing w:after="0" w:line="240" w:lineRule="auto"/>
        <w:rPr>
          <w:rFonts w:ascii="Calibri" w:hAnsi="Calibri"/>
          <w:sz w:val="22"/>
          <w:szCs w:val="22"/>
        </w:rPr>
      </w:pPr>
    </w:p>
    <w:p w14:paraId="7392A9B1" w14:textId="77777777" w:rsidR="0076586E" w:rsidRPr="00C8591A" w:rsidRDefault="0076586E" w:rsidP="004F1021">
      <w:pPr>
        <w:spacing w:line="240" w:lineRule="auto"/>
        <w:rPr>
          <w:rFonts w:ascii="Calibri" w:hAnsi="Calibri"/>
          <w:b/>
          <w:sz w:val="22"/>
          <w:szCs w:val="22"/>
        </w:rPr>
      </w:pPr>
      <w:r w:rsidRPr="00C8591A">
        <w:rPr>
          <w:rFonts w:ascii="Calibri" w:hAnsi="Calibri"/>
          <w:b/>
          <w:sz w:val="22"/>
          <w:szCs w:val="22"/>
        </w:rPr>
        <w:t>Get Organized</w:t>
      </w:r>
    </w:p>
    <w:p w14:paraId="5C84E210" w14:textId="05106EF0" w:rsidR="0076586E" w:rsidRDefault="0076586E" w:rsidP="0076586E">
      <w:pPr>
        <w:spacing w:after="0" w:line="240" w:lineRule="auto"/>
        <w:rPr>
          <w:rFonts w:ascii="Calibri" w:hAnsi="Calibri"/>
          <w:sz w:val="22"/>
          <w:szCs w:val="22"/>
        </w:rPr>
      </w:pPr>
      <w:r w:rsidRPr="00C8591A">
        <w:rPr>
          <w:rFonts w:ascii="Calibri" w:hAnsi="Calibri"/>
          <w:sz w:val="22"/>
          <w:szCs w:val="22"/>
        </w:rPr>
        <w:t xml:space="preserve">A well-planned fundraiser dramatically increases your chances of </w:t>
      </w:r>
      <w:r w:rsidR="00ED06EB">
        <w:rPr>
          <w:rFonts w:ascii="Calibri" w:hAnsi="Calibri"/>
          <w:sz w:val="22"/>
          <w:szCs w:val="22"/>
        </w:rPr>
        <w:t>raising</w:t>
      </w:r>
      <w:r w:rsidRPr="00C8591A">
        <w:rPr>
          <w:rFonts w:ascii="Calibri" w:hAnsi="Calibri"/>
          <w:sz w:val="22"/>
          <w:szCs w:val="22"/>
        </w:rPr>
        <w:t xml:space="preserve"> needed funds. Planning out the following aspects of your fundraiser will help you stay on track and send a clear message to your target audience.</w:t>
      </w:r>
    </w:p>
    <w:p w14:paraId="790CB2B9" w14:textId="77777777" w:rsidR="00B00B2D" w:rsidRPr="00C8591A" w:rsidRDefault="00B00B2D" w:rsidP="0076586E">
      <w:pPr>
        <w:spacing w:after="0" w:line="240" w:lineRule="auto"/>
        <w:rPr>
          <w:rFonts w:ascii="Calibri" w:hAnsi="Calibri"/>
          <w:sz w:val="22"/>
          <w:szCs w:val="22"/>
        </w:rPr>
      </w:pPr>
    </w:p>
    <w:p w14:paraId="2C5BC9BA" w14:textId="77777777" w:rsidR="0076586E" w:rsidRPr="00C8591A" w:rsidRDefault="0076586E" w:rsidP="004F1021">
      <w:pPr>
        <w:spacing w:line="240" w:lineRule="auto"/>
        <w:rPr>
          <w:rFonts w:ascii="Calibri" w:hAnsi="Calibri"/>
          <w:b/>
          <w:sz w:val="22"/>
          <w:szCs w:val="22"/>
        </w:rPr>
      </w:pPr>
      <w:r w:rsidRPr="00C8591A">
        <w:rPr>
          <w:rFonts w:ascii="Calibri" w:hAnsi="Calibri"/>
          <w:b/>
          <w:sz w:val="22"/>
          <w:szCs w:val="22"/>
        </w:rPr>
        <w:t>Set Goals</w:t>
      </w:r>
    </w:p>
    <w:p w14:paraId="5856A0BD" w14:textId="4D60513A" w:rsidR="0076586E" w:rsidRPr="00C8591A" w:rsidRDefault="0076586E" w:rsidP="0076586E">
      <w:pPr>
        <w:spacing w:after="0" w:line="240" w:lineRule="auto"/>
        <w:rPr>
          <w:rFonts w:ascii="Calibri" w:hAnsi="Calibri"/>
          <w:sz w:val="22"/>
          <w:szCs w:val="22"/>
        </w:rPr>
      </w:pPr>
      <w:r w:rsidRPr="00C8591A">
        <w:rPr>
          <w:rFonts w:ascii="Calibri" w:hAnsi="Calibri"/>
          <w:sz w:val="22"/>
          <w:szCs w:val="22"/>
        </w:rPr>
        <w:t>Set a dollar value on how much you hope to raise. Keep in mind what your expenses will be</w:t>
      </w:r>
      <w:r w:rsidR="007B3AD4">
        <w:rPr>
          <w:rFonts w:ascii="Calibri" w:hAnsi="Calibri"/>
          <w:sz w:val="22"/>
          <w:szCs w:val="22"/>
        </w:rPr>
        <w:t>, then d</w:t>
      </w:r>
      <w:r w:rsidRPr="00C8591A">
        <w:rPr>
          <w:rFonts w:ascii="Calibri" w:hAnsi="Calibri"/>
          <w:sz w:val="22"/>
          <w:szCs w:val="22"/>
        </w:rPr>
        <w:t>etermine a reasonable amount above that as your fundraising goal.</w:t>
      </w:r>
    </w:p>
    <w:p w14:paraId="0E614708" w14:textId="77777777" w:rsidR="0076586E" w:rsidRPr="00C8591A" w:rsidRDefault="0076586E" w:rsidP="0076586E">
      <w:pPr>
        <w:spacing w:after="0" w:line="240" w:lineRule="auto"/>
        <w:rPr>
          <w:rFonts w:ascii="Calibri" w:hAnsi="Calibri"/>
          <w:sz w:val="22"/>
          <w:szCs w:val="22"/>
        </w:rPr>
      </w:pPr>
    </w:p>
    <w:p w14:paraId="44EEC59D" w14:textId="77777777" w:rsidR="0076586E" w:rsidRPr="00C8591A" w:rsidRDefault="0076586E" w:rsidP="004F1021">
      <w:pPr>
        <w:spacing w:line="240" w:lineRule="auto"/>
        <w:rPr>
          <w:rFonts w:ascii="Calibri" w:hAnsi="Calibri"/>
          <w:b/>
          <w:sz w:val="22"/>
          <w:szCs w:val="22"/>
        </w:rPr>
      </w:pPr>
      <w:r w:rsidRPr="00C8591A">
        <w:rPr>
          <w:rFonts w:ascii="Calibri" w:hAnsi="Calibri"/>
          <w:b/>
          <w:sz w:val="22"/>
          <w:szCs w:val="22"/>
        </w:rPr>
        <w:t>Establish Deadlines</w:t>
      </w:r>
    </w:p>
    <w:p w14:paraId="171FEB5C" w14:textId="32621D59" w:rsidR="0076586E" w:rsidRPr="00744703" w:rsidRDefault="00ED06EB" w:rsidP="0076586E">
      <w:pPr>
        <w:spacing w:after="0" w:line="240" w:lineRule="auto"/>
        <w:rPr>
          <w:rFonts w:ascii="Calibri" w:hAnsi="Calibri"/>
          <w:i/>
          <w:sz w:val="22"/>
          <w:szCs w:val="22"/>
        </w:rPr>
      </w:pPr>
      <w:r w:rsidRPr="00C8591A">
        <w:rPr>
          <w:rFonts w:ascii="Calibri" w:hAnsi="Calibri"/>
          <w:sz w:val="22"/>
          <w:szCs w:val="22"/>
        </w:rPr>
        <w:t>Since fundraisers can take the form of various events, your timeframe will depend on which type of fundraiser you hold.</w:t>
      </w:r>
      <w:r>
        <w:rPr>
          <w:rFonts w:ascii="Calibri" w:hAnsi="Calibri"/>
          <w:i/>
          <w:sz w:val="22"/>
          <w:szCs w:val="22"/>
        </w:rPr>
        <w:t xml:space="preserve"> </w:t>
      </w:r>
      <w:r w:rsidR="0024588A" w:rsidRPr="00D6200B">
        <w:rPr>
          <w:rFonts w:ascii="Calibri" w:hAnsi="Calibri"/>
          <w:sz w:val="22"/>
          <w:szCs w:val="22"/>
        </w:rPr>
        <w:t>See Chapter 7 of this guide for detailed information on event planning guidelines and timelines.</w:t>
      </w:r>
    </w:p>
    <w:p w14:paraId="3E94DB4C" w14:textId="77777777" w:rsidR="0076586E" w:rsidRPr="00C8591A" w:rsidRDefault="0076586E" w:rsidP="0076586E">
      <w:pPr>
        <w:spacing w:after="0" w:line="240" w:lineRule="auto"/>
        <w:rPr>
          <w:rFonts w:ascii="Calibri" w:hAnsi="Calibri"/>
          <w:sz w:val="22"/>
          <w:szCs w:val="22"/>
        </w:rPr>
      </w:pPr>
    </w:p>
    <w:p w14:paraId="6FADD942" w14:textId="77777777" w:rsidR="0076586E" w:rsidRPr="00C8591A" w:rsidRDefault="004F1021" w:rsidP="004F1021">
      <w:pPr>
        <w:spacing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Advertising/Promotion</w:t>
      </w:r>
    </w:p>
    <w:p w14:paraId="7B74B355" w14:textId="77777777" w:rsidR="0076586E" w:rsidRPr="00C8591A" w:rsidRDefault="0076586E" w:rsidP="0076586E">
      <w:pPr>
        <w:spacing w:after="0" w:line="240" w:lineRule="auto"/>
        <w:rPr>
          <w:rFonts w:ascii="Calibri" w:hAnsi="Calibri"/>
          <w:sz w:val="22"/>
          <w:szCs w:val="22"/>
        </w:rPr>
      </w:pPr>
      <w:r w:rsidRPr="00C8591A">
        <w:rPr>
          <w:rFonts w:ascii="Calibri" w:hAnsi="Calibri"/>
          <w:sz w:val="22"/>
          <w:szCs w:val="22"/>
        </w:rPr>
        <w:t xml:space="preserve">Advertising is key to meeting your fundraising goals. Take advantage of any opportunities to promote your </w:t>
      </w:r>
      <w:r w:rsidR="00A331B8">
        <w:rPr>
          <w:rFonts w:ascii="Calibri" w:hAnsi="Calibri"/>
          <w:sz w:val="22"/>
          <w:szCs w:val="22"/>
        </w:rPr>
        <w:t>c</w:t>
      </w:r>
      <w:r w:rsidR="00572565">
        <w:rPr>
          <w:rFonts w:ascii="Calibri" w:hAnsi="Calibri"/>
          <w:sz w:val="22"/>
          <w:szCs w:val="22"/>
        </w:rPr>
        <w:t>h</w:t>
      </w:r>
      <w:r w:rsidR="00A331B8">
        <w:rPr>
          <w:rFonts w:ascii="Calibri" w:hAnsi="Calibri"/>
          <w:sz w:val="22"/>
          <w:szCs w:val="22"/>
        </w:rPr>
        <w:t>apter</w:t>
      </w:r>
      <w:r w:rsidRPr="00C8591A">
        <w:rPr>
          <w:rFonts w:ascii="Calibri" w:hAnsi="Calibri"/>
          <w:sz w:val="22"/>
          <w:szCs w:val="22"/>
        </w:rPr>
        <w:t xml:space="preserve"> and get exposure for your fundraiser. Some of the things you can do:</w:t>
      </w:r>
    </w:p>
    <w:p w14:paraId="4710B58C" w14:textId="77777777" w:rsidR="0076586E" w:rsidRPr="00C8591A" w:rsidRDefault="0076586E" w:rsidP="0076586E">
      <w:pPr>
        <w:spacing w:after="0" w:line="240" w:lineRule="auto"/>
        <w:rPr>
          <w:rFonts w:ascii="Calibri" w:hAnsi="Calibri"/>
          <w:sz w:val="22"/>
          <w:szCs w:val="22"/>
        </w:rPr>
      </w:pPr>
    </w:p>
    <w:p w14:paraId="67118476" w14:textId="77777777" w:rsidR="0076586E" w:rsidRPr="00532296" w:rsidRDefault="0076586E" w:rsidP="00532296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532296">
        <w:rPr>
          <w:rFonts w:ascii="Calibri" w:hAnsi="Calibri"/>
          <w:sz w:val="22"/>
          <w:szCs w:val="22"/>
        </w:rPr>
        <w:t>Submit press releases to your local papers and radio/TV news stations.</w:t>
      </w:r>
    </w:p>
    <w:p w14:paraId="2613A372" w14:textId="77777777" w:rsidR="0076586E" w:rsidRPr="00532296" w:rsidRDefault="0076586E" w:rsidP="00532296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532296">
        <w:rPr>
          <w:rFonts w:ascii="Calibri" w:hAnsi="Calibri"/>
          <w:sz w:val="22"/>
          <w:szCs w:val="22"/>
        </w:rPr>
        <w:t xml:space="preserve">See if </w:t>
      </w:r>
      <w:r w:rsidR="0024588A">
        <w:rPr>
          <w:rFonts w:ascii="Calibri" w:hAnsi="Calibri"/>
          <w:sz w:val="22"/>
          <w:szCs w:val="22"/>
        </w:rPr>
        <w:t xml:space="preserve">college/university or </w:t>
      </w:r>
      <w:r w:rsidRPr="00532296">
        <w:rPr>
          <w:rFonts w:ascii="Calibri" w:hAnsi="Calibri"/>
          <w:sz w:val="22"/>
          <w:szCs w:val="22"/>
        </w:rPr>
        <w:t>other group publications will give you exposure.</w:t>
      </w:r>
    </w:p>
    <w:p w14:paraId="5A721A90" w14:textId="2E4D11F5" w:rsidR="0076586E" w:rsidRPr="00532296" w:rsidRDefault="0076586E" w:rsidP="00532296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532296">
        <w:rPr>
          <w:rFonts w:ascii="Calibri" w:hAnsi="Calibri"/>
          <w:sz w:val="22"/>
          <w:szCs w:val="22"/>
        </w:rPr>
        <w:t xml:space="preserve">Make sure you </w:t>
      </w:r>
      <w:r w:rsidR="0024588A">
        <w:rPr>
          <w:rFonts w:ascii="Calibri" w:hAnsi="Calibri"/>
          <w:sz w:val="22"/>
          <w:szCs w:val="22"/>
        </w:rPr>
        <w:t>promote</w:t>
      </w:r>
      <w:r w:rsidRPr="00532296">
        <w:rPr>
          <w:rFonts w:ascii="Calibri" w:hAnsi="Calibri"/>
          <w:sz w:val="22"/>
          <w:szCs w:val="22"/>
        </w:rPr>
        <w:t xml:space="preserve"> your fundraiser front-and-center in any social media, e</w:t>
      </w:r>
      <w:r w:rsidR="0092332A">
        <w:rPr>
          <w:rFonts w:ascii="Calibri" w:hAnsi="Calibri"/>
          <w:sz w:val="22"/>
          <w:szCs w:val="22"/>
        </w:rPr>
        <w:t>-</w:t>
      </w:r>
      <w:r w:rsidRPr="00532296">
        <w:rPr>
          <w:rFonts w:ascii="Calibri" w:hAnsi="Calibri"/>
          <w:sz w:val="22"/>
          <w:szCs w:val="22"/>
        </w:rPr>
        <w:t>mails</w:t>
      </w:r>
      <w:r w:rsidR="0024588A">
        <w:rPr>
          <w:rFonts w:ascii="Calibri" w:hAnsi="Calibri"/>
          <w:sz w:val="22"/>
          <w:szCs w:val="22"/>
        </w:rPr>
        <w:t>, or publications for your chapter</w:t>
      </w:r>
      <w:r w:rsidRPr="00532296">
        <w:rPr>
          <w:rFonts w:ascii="Calibri" w:hAnsi="Calibri"/>
          <w:sz w:val="22"/>
          <w:szCs w:val="22"/>
        </w:rPr>
        <w:t>.</w:t>
      </w:r>
    </w:p>
    <w:p w14:paraId="6671F175" w14:textId="77777777" w:rsidR="00532296" w:rsidRDefault="00532296" w:rsidP="0076586E">
      <w:pPr>
        <w:spacing w:after="0" w:line="240" w:lineRule="auto"/>
        <w:rPr>
          <w:rFonts w:ascii="Calibri" w:hAnsi="Calibri"/>
          <w:sz w:val="22"/>
          <w:szCs w:val="22"/>
        </w:rPr>
      </w:pPr>
    </w:p>
    <w:p w14:paraId="3C490BF7" w14:textId="77777777" w:rsidR="0076586E" w:rsidRPr="00532296" w:rsidRDefault="0076586E" w:rsidP="00532296">
      <w:pPr>
        <w:spacing w:line="240" w:lineRule="auto"/>
        <w:rPr>
          <w:rFonts w:ascii="Calibri" w:hAnsi="Calibri"/>
          <w:b/>
          <w:sz w:val="22"/>
          <w:szCs w:val="22"/>
        </w:rPr>
      </w:pPr>
      <w:r w:rsidRPr="00532296">
        <w:rPr>
          <w:rFonts w:ascii="Calibri" w:hAnsi="Calibri"/>
          <w:b/>
          <w:sz w:val="22"/>
          <w:szCs w:val="22"/>
        </w:rPr>
        <w:t>Recognize/Recruit Volunteers</w:t>
      </w:r>
    </w:p>
    <w:p w14:paraId="595CE33D" w14:textId="77777777" w:rsidR="0076586E" w:rsidRPr="00C8591A" w:rsidRDefault="00087433" w:rsidP="0076586E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When recruiting chapter members to volunteer or participate in fundraisers, it is important to make them feel important to the process by emphasizing how </w:t>
      </w:r>
      <w:r w:rsidR="0076586E" w:rsidRPr="00C8591A">
        <w:rPr>
          <w:rFonts w:ascii="Calibri" w:hAnsi="Calibri"/>
          <w:sz w:val="22"/>
          <w:szCs w:val="22"/>
        </w:rPr>
        <w:t>their talents will contribute to meeting the fundraiser’s goals.</w:t>
      </w:r>
    </w:p>
    <w:p w14:paraId="5B867333" w14:textId="77777777" w:rsidR="0076586E" w:rsidRPr="00C8591A" w:rsidRDefault="0076586E" w:rsidP="0076586E">
      <w:pPr>
        <w:spacing w:after="0" w:line="240" w:lineRule="auto"/>
        <w:rPr>
          <w:rFonts w:ascii="Calibri" w:hAnsi="Calibri"/>
          <w:sz w:val="22"/>
          <w:szCs w:val="22"/>
        </w:rPr>
      </w:pPr>
    </w:p>
    <w:p w14:paraId="4FFE55C6" w14:textId="77777777" w:rsidR="0076586E" w:rsidRPr="00C8591A" w:rsidRDefault="0076586E" w:rsidP="0076586E">
      <w:pPr>
        <w:spacing w:after="0" w:line="240" w:lineRule="auto"/>
        <w:rPr>
          <w:rFonts w:ascii="Calibri" w:hAnsi="Calibri"/>
          <w:sz w:val="22"/>
          <w:szCs w:val="22"/>
        </w:rPr>
      </w:pPr>
      <w:r w:rsidRPr="00C8591A">
        <w:rPr>
          <w:rFonts w:ascii="Calibri" w:hAnsi="Calibri"/>
          <w:sz w:val="22"/>
          <w:szCs w:val="22"/>
        </w:rPr>
        <w:t>A little time and energ</w:t>
      </w:r>
      <w:r w:rsidR="00497B01">
        <w:rPr>
          <w:rFonts w:ascii="Calibri" w:hAnsi="Calibri"/>
          <w:sz w:val="22"/>
          <w:szCs w:val="22"/>
        </w:rPr>
        <w:t xml:space="preserve">y can go a long way. Your </w:t>
      </w:r>
      <w:r w:rsidRPr="00C8591A">
        <w:rPr>
          <w:rFonts w:ascii="Calibri" w:hAnsi="Calibri"/>
          <w:sz w:val="22"/>
          <w:szCs w:val="22"/>
        </w:rPr>
        <w:t>members may have varied availability and talents to offer, but if you set realistic goals and choose a good type of fundraiser for your group, you should be able to pull it off just fine.</w:t>
      </w:r>
    </w:p>
    <w:p w14:paraId="6B2D7C7F" w14:textId="77777777" w:rsidR="00736874" w:rsidRDefault="00736874" w:rsidP="0076586E">
      <w:pPr>
        <w:spacing w:after="0" w:line="240" w:lineRule="auto"/>
        <w:rPr>
          <w:rFonts w:ascii="Calibri" w:hAnsi="Calibri"/>
          <w:sz w:val="22"/>
          <w:szCs w:val="22"/>
        </w:rPr>
      </w:pPr>
    </w:p>
    <w:p w14:paraId="4B0DFFBC" w14:textId="4C26E8A7" w:rsidR="0076586E" w:rsidRPr="00C8591A" w:rsidRDefault="0076586E" w:rsidP="0076586E">
      <w:pPr>
        <w:spacing w:after="0" w:line="240" w:lineRule="auto"/>
        <w:rPr>
          <w:rFonts w:ascii="Calibri" w:hAnsi="Calibri"/>
          <w:sz w:val="22"/>
          <w:szCs w:val="22"/>
        </w:rPr>
      </w:pPr>
      <w:r w:rsidRPr="00C8591A">
        <w:rPr>
          <w:rFonts w:ascii="Calibri" w:hAnsi="Calibri"/>
          <w:sz w:val="22"/>
          <w:szCs w:val="22"/>
        </w:rPr>
        <w:t xml:space="preserve">Showing your appreciation is important not just for politeness but because even a simple </w:t>
      </w:r>
      <w:r w:rsidR="0092332A">
        <w:rPr>
          <w:rFonts w:ascii="Calibri" w:hAnsi="Calibri"/>
          <w:sz w:val="22"/>
          <w:szCs w:val="22"/>
        </w:rPr>
        <w:t>“</w:t>
      </w:r>
      <w:r w:rsidRPr="00C8591A">
        <w:rPr>
          <w:rFonts w:ascii="Calibri" w:hAnsi="Calibri"/>
          <w:sz w:val="22"/>
          <w:szCs w:val="22"/>
        </w:rPr>
        <w:t>thank</w:t>
      </w:r>
      <w:r w:rsidR="0092332A">
        <w:rPr>
          <w:rFonts w:ascii="Calibri" w:hAnsi="Calibri"/>
          <w:sz w:val="22"/>
          <w:szCs w:val="22"/>
        </w:rPr>
        <w:t xml:space="preserve"> </w:t>
      </w:r>
      <w:r w:rsidRPr="00C8591A">
        <w:rPr>
          <w:rFonts w:ascii="Calibri" w:hAnsi="Calibri"/>
          <w:sz w:val="22"/>
          <w:szCs w:val="22"/>
        </w:rPr>
        <w:t>you</w:t>
      </w:r>
      <w:r w:rsidR="0092332A">
        <w:rPr>
          <w:rFonts w:ascii="Calibri" w:hAnsi="Calibri"/>
          <w:sz w:val="22"/>
          <w:szCs w:val="22"/>
        </w:rPr>
        <w:t>”</w:t>
      </w:r>
      <w:r w:rsidRPr="00C8591A">
        <w:rPr>
          <w:rFonts w:ascii="Calibri" w:hAnsi="Calibri"/>
          <w:sz w:val="22"/>
          <w:szCs w:val="22"/>
        </w:rPr>
        <w:t xml:space="preserve"> can be great motivation to your volunteers.</w:t>
      </w:r>
    </w:p>
    <w:p w14:paraId="7318A2D7" w14:textId="77777777" w:rsidR="0076586E" w:rsidRPr="00C8591A" w:rsidRDefault="0076586E" w:rsidP="0076586E">
      <w:pPr>
        <w:spacing w:after="0" w:line="240" w:lineRule="auto"/>
        <w:rPr>
          <w:rFonts w:ascii="Calibri" w:hAnsi="Calibri"/>
          <w:sz w:val="22"/>
          <w:szCs w:val="22"/>
        </w:rPr>
      </w:pPr>
    </w:p>
    <w:p w14:paraId="27141DFA" w14:textId="77777777" w:rsidR="003B16BD" w:rsidRDefault="003B16BD" w:rsidP="00497B01">
      <w:pPr>
        <w:spacing w:line="240" w:lineRule="auto"/>
        <w:rPr>
          <w:rFonts w:ascii="Calibri" w:hAnsi="Calibri"/>
          <w:b/>
          <w:sz w:val="22"/>
          <w:szCs w:val="22"/>
        </w:rPr>
      </w:pPr>
    </w:p>
    <w:p w14:paraId="132C0041" w14:textId="77777777" w:rsidR="0076586E" w:rsidRPr="00C8591A" w:rsidRDefault="00C8591A" w:rsidP="00497B01">
      <w:pPr>
        <w:spacing w:line="240" w:lineRule="auto"/>
        <w:rPr>
          <w:rFonts w:ascii="Calibri" w:hAnsi="Calibri"/>
          <w:b/>
          <w:sz w:val="22"/>
          <w:szCs w:val="22"/>
        </w:rPr>
      </w:pPr>
      <w:r w:rsidRPr="00C8591A">
        <w:rPr>
          <w:rFonts w:ascii="Calibri" w:hAnsi="Calibri"/>
          <w:b/>
          <w:sz w:val="22"/>
          <w:szCs w:val="22"/>
        </w:rPr>
        <w:lastRenderedPageBreak/>
        <w:t>FUNDRAISER IDEAS</w:t>
      </w:r>
    </w:p>
    <w:p w14:paraId="1A1271B1" w14:textId="77777777" w:rsidR="0076586E" w:rsidRPr="00C8591A" w:rsidRDefault="0076586E" w:rsidP="0076586E">
      <w:pPr>
        <w:spacing w:after="0" w:line="240" w:lineRule="auto"/>
        <w:rPr>
          <w:rFonts w:ascii="Calibri" w:hAnsi="Calibri"/>
          <w:sz w:val="22"/>
          <w:szCs w:val="22"/>
        </w:rPr>
      </w:pPr>
      <w:r w:rsidRPr="00C8591A">
        <w:rPr>
          <w:rFonts w:ascii="Calibri" w:hAnsi="Calibri"/>
          <w:sz w:val="22"/>
          <w:szCs w:val="22"/>
        </w:rPr>
        <w:t xml:space="preserve">While there are many ways to raise funds for your </w:t>
      </w:r>
      <w:r w:rsidR="00110796">
        <w:rPr>
          <w:rFonts w:ascii="Calibri" w:hAnsi="Calibri"/>
          <w:sz w:val="22"/>
          <w:szCs w:val="22"/>
        </w:rPr>
        <w:t>chapter</w:t>
      </w:r>
      <w:r w:rsidRPr="00C8591A">
        <w:rPr>
          <w:rFonts w:ascii="Calibri" w:hAnsi="Calibri"/>
          <w:sz w:val="22"/>
          <w:szCs w:val="22"/>
        </w:rPr>
        <w:t xml:space="preserve">, two of the most common and successful for student groups are sales and activities/services. </w:t>
      </w:r>
      <w:r w:rsidR="00110796">
        <w:rPr>
          <w:rFonts w:ascii="Calibri" w:hAnsi="Calibri"/>
          <w:sz w:val="22"/>
          <w:szCs w:val="22"/>
        </w:rPr>
        <w:t>Some examples are below.</w:t>
      </w:r>
    </w:p>
    <w:p w14:paraId="50A04FFE" w14:textId="77777777" w:rsidR="0076586E" w:rsidRPr="00C8591A" w:rsidRDefault="0076586E" w:rsidP="0076586E">
      <w:pPr>
        <w:spacing w:after="0" w:line="240" w:lineRule="auto"/>
        <w:rPr>
          <w:rFonts w:ascii="Calibri" w:hAnsi="Calibri"/>
          <w:sz w:val="22"/>
          <w:szCs w:val="22"/>
        </w:rPr>
      </w:pPr>
    </w:p>
    <w:p w14:paraId="3129A20F" w14:textId="77777777" w:rsidR="0076586E" w:rsidRPr="00C8591A" w:rsidRDefault="0076586E" w:rsidP="00C8591A">
      <w:pPr>
        <w:spacing w:line="240" w:lineRule="auto"/>
        <w:rPr>
          <w:rFonts w:ascii="Calibri" w:hAnsi="Calibri"/>
          <w:b/>
          <w:sz w:val="22"/>
          <w:szCs w:val="22"/>
        </w:rPr>
      </w:pPr>
      <w:r w:rsidRPr="00C8591A">
        <w:rPr>
          <w:rFonts w:ascii="Calibri" w:hAnsi="Calibri"/>
          <w:b/>
          <w:sz w:val="22"/>
          <w:szCs w:val="22"/>
        </w:rPr>
        <w:t>Sales</w:t>
      </w:r>
    </w:p>
    <w:p w14:paraId="253AEAAC" w14:textId="77777777" w:rsidR="0076586E" w:rsidRPr="00C8591A" w:rsidRDefault="0076586E" w:rsidP="00B215BD">
      <w:pPr>
        <w:spacing w:after="60" w:line="240" w:lineRule="auto"/>
        <w:rPr>
          <w:rFonts w:ascii="Calibri" w:hAnsi="Calibri"/>
          <w:sz w:val="22"/>
          <w:szCs w:val="22"/>
        </w:rPr>
      </w:pPr>
      <w:r w:rsidRPr="00C8591A">
        <w:rPr>
          <w:rFonts w:ascii="Calibri" w:hAnsi="Calibri"/>
          <w:sz w:val="22"/>
          <w:szCs w:val="22"/>
        </w:rPr>
        <w:t>A few items often selected for fundraising:</w:t>
      </w:r>
    </w:p>
    <w:p w14:paraId="60499E6D" w14:textId="77777777" w:rsidR="0076586E" w:rsidRPr="00C8591A" w:rsidRDefault="00C8591A" w:rsidP="00C8591A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2"/>
          <w:szCs w:val="22"/>
        </w:rPr>
      </w:pPr>
      <w:r w:rsidRPr="00C8591A">
        <w:rPr>
          <w:rFonts w:ascii="Calibri" w:hAnsi="Calibri"/>
          <w:sz w:val="22"/>
          <w:szCs w:val="22"/>
        </w:rPr>
        <w:t xml:space="preserve">Clothing </w:t>
      </w:r>
      <w:r w:rsidR="0076586E" w:rsidRPr="00C8591A">
        <w:rPr>
          <w:rFonts w:ascii="Calibri" w:hAnsi="Calibri"/>
          <w:sz w:val="22"/>
          <w:szCs w:val="22"/>
        </w:rPr>
        <w:t>(T-shirts, hoodies, jackets)</w:t>
      </w:r>
    </w:p>
    <w:p w14:paraId="034FA28E" w14:textId="77777777" w:rsidR="0076586E" w:rsidRPr="00C8591A" w:rsidRDefault="00C8591A" w:rsidP="00C8591A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2"/>
          <w:szCs w:val="22"/>
        </w:rPr>
      </w:pPr>
      <w:r w:rsidRPr="00C8591A">
        <w:rPr>
          <w:rFonts w:ascii="Calibri" w:hAnsi="Calibri"/>
          <w:sz w:val="22"/>
          <w:szCs w:val="22"/>
        </w:rPr>
        <w:t>Mugs</w:t>
      </w:r>
      <w:r w:rsidR="0076586E" w:rsidRPr="00C8591A">
        <w:rPr>
          <w:rFonts w:ascii="Calibri" w:hAnsi="Calibri"/>
          <w:sz w:val="22"/>
          <w:szCs w:val="22"/>
        </w:rPr>
        <w:t>, glasses, or travel cups</w:t>
      </w:r>
    </w:p>
    <w:p w14:paraId="211BC4BB" w14:textId="32B1D801" w:rsidR="0076586E" w:rsidRPr="00C8591A" w:rsidRDefault="0098408A" w:rsidP="00C8591A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Professional </w:t>
      </w:r>
      <w:r w:rsidR="0092332A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ccessories </w:t>
      </w:r>
      <w:r w:rsidR="00B257A8">
        <w:rPr>
          <w:rFonts w:ascii="Calibri" w:hAnsi="Calibri"/>
          <w:sz w:val="22"/>
          <w:szCs w:val="22"/>
        </w:rPr>
        <w:t>(</w:t>
      </w:r>
      <w:r w:rsidR="0092332A">
        <w:rPr>
          <w:rFonts w:ascii="Calibri" w:hAnsi="Calibri"/>
          <w:sz w:val="22"/>
          <w:szCs w:val="22"/>
        </w:rPr>
        <w:t>c</w:t>
      </w:r>
      <w:r w:rsidR="00C8591A" w:rsidRPr="00C8591A">
        <w:rPr>
          <w:rFonts w:ascii="Calibri" w:hAnsi="Calibri"/>
          <w:sz w:val="22"/>
          <w:szCs w:val="22"/>
        </w:rPr>
        <w:t>alendars</w:t>
      </w:r>
      <w:r w:rsidR="00B257A8">
        <w:rPr>
          <w:rFonts w:ascii="Calibri" w:hAnsi="Calibri"/>
          <w:sz w:val="22"/>
          <w:szCs w:val="22"/>
        </w:rPr>
        <w:t>, portfolios, name tags, business cards, electronics cases</w:t>
      </w:r>
      <w:r w:rsidR="0092332A">
        <w:rPr>
          <w:rFonts w:ascii="Calibri" w:hAnsi="Calibri"/>
          <w:sz w:val="22"/>
          <w:szCs w:val="22"/>
        </w:rPr>
        <w:t>, etc.</w:t>
      </w:r>
      <w:r w:rsidR="00B257A8">
        <w:rPr>
          <w:rFonts w:ascii="Calibri" w:hAnsi="Calibri"/>
          <w:sz w:val="22"/>
          <w:szCs w:val="22"/>
        </w:rPr>
        <w:t>)</w:t>
      </w:r>
    </w:p>
    <w:p w14:paraId="44061F14" w14:textId="5ADF804E" w:rsidR="00191116" w:rsidRDefault="00C8591A" w:rsidP="00C8591A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2"/>
          <w:szCs w:val="22"/>
        </w:rPr>
      </w:pPr>
      <w:r w:rsidRPr="00C8591A">
        <w:rPr>
          <w:rFonts w:ascii="Calibri" w:hAnsi="Calibri"/>
          <w:sz w:val="22"/>
          <w:szCs w:val="22"/>
        </w:rPr>
        <w:t xml:space="preserve">Seasonal </w:t>
      </w:r>
      <w:r w:rsidR="0076586E" w:rsidRPr="00C8591A">
        <w:rPr>
          <w:rFonts w:ascii="Calibri" w:hAnsi="Calibri"/>
          <w:sz w:val="22"/>
          <w:szCs w:val="22"/>
        </w:rPr>
        <w:t xml:space="preserve">or holiday-themed cards, candy, </w:t>
      </w:r>
      <w:proofErr w:type="gramStart"/>
      <w:r w:rsidR="0076586E" w:rsidRPr="00C8591A">
        <w:rPr>
          <w:rFonts w:ascii="Calibri" w:hAnsi="Calibri"/>
          <w:sz w:val="22"/>
          <w:szCs w:val="22"/>
        </w:rPr>
        <w:t>or</w:t>
      </w:r>
      <w:r w:rsidR="0092332A">
        <w:rPr>
          <w:rFonts w:ascii="Calibri" w:hAnsi="Calibri"/>
          <w:sz w:val="22"/>
          <w:szCs w:val="22"/>
        </w:rPr>
        <w:t xml:space="preserve"> ?</w:t>
      </w:r>
      <w:proofErr w:type="gramEnd"/>
      <w:r w:rsidR="0076586E" w:rsidRPr="00C8591A">
        <w:rPr>
          <w:rFonts w:ascii="Calibri" w:hAnsi="Calibri"/>
          <w:sz w:val="22"/>
          <w:szCs w:val="22"/>
        </w:rPr>
        <w:t xml:space="preserve"> </w:t>
      </w:r>
    </w:p>
    <w:p w14:paraId="4156F4AE" w14:textId="3E76DC82" w:rsidR="0076586E" w:rsidRPr="00C8591A" w:rsidRDefault="00191116" w:rsidP="00C8591A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76586E" w:rsidRPr="00C8591A">
        <w:rPr>
          <w:rFonts w:ascii="Calibri" w:hAnsi="Calibri"/>
          <w:sz w:val="22"/>
          <w:szCs w:val="22"/>
        </w:rPr>
        <w:t>lower</w:t>
      </w:r>
      <w:r>
        <w:rPr>
          <w:rFonts w:ascii="Calibri" w:hAnsi="Calibri"/>
          <w:sz w:val="22"/>
          <w:szCs w:val="22"/>
        </w:rPr>
        <w:t xml:space="preserve"> sale at graduation/white coat ceremony </w:t>
      </w:r>
    </w:p>
    <w:p w14:paraId="3FF59146" w14:textId="77777777" w:rsidR="0076586E" w:rsidRDefault="00C8591A" w:rsidP="00C8591A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2"/>
          <w:szCs w:val="22"/>
        </w:rPr>
      </w:pPr>
      <w:r w:rsidRPr="00C8591A">
        <w:rPr>
          <w:rFonts w:ascii="Calibri" w:hAnsi="Calibri"/>
          <w:sz w:val="22"/>
          <w:szCs w:val="22"/>
        </w:rPr>
        <w:t xml:space="preserve">Discount </w:t>
      </w:r>
      <w:r w:rsidR="0076586E" w:rsidRPr="00C8591A">
        <w:rPr>
          <w:rFonts w:ascii="Calibri" w:hAnsi="Calibri"/>
          <w:sz w:val="22"/>
          <w:szCs w:val="22"/>
        </w:rPr>
        <w:t>cards</w:t>
      </w:r>
    </w:p>
    <w:p w14:paraId="4487AB31" w14:textId="7F799EBE" w:rsidR="00191116" w:rsidRPr="00C8591A" w:rsidRDefault="00191116" w:rsidP="00C8591A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Educational resources (publications, clipboards, brand/generic flashcards)</w:t>
      </w:r>
    </w:p>
    <w:p w14:paraId="4AD31102" w14:textId="77777777" w:rsidR="0076586E" w:rsidRPr="00C8591A" w:rsidRDefault="00C8591A" w:rsidP="00C8591A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2"/>
          <w:szCs w:val="22"/>
        </w:rPr>
      </w:pPr>
      <w:r w:rsidRPr="00C8591A">
        <w:rPr>
          <w:rFonts w:ascii="Calibri" w:hAnsi="Calibri"/>
          <w:sz w:val="22"/>
          <w:szCs w:val="22"/>
        </w:rPr>
        <w:t>Food</w:t>
      </w:r>
      <w:r w:rsidR="0076586E" w:rsidRPr="00C8591A">
        <w:rPr>
          <w:rFonts w:ascii="Calibri" w:hAnsi="Calibri"/>
          <w:sz w:val="22"/>
          <w:szCs w:val="22"/>
        </w:rPr>
        <w:t>, especially baked goods</w:t>
      </w:r>
    </w:p>
    <w:p w14:paraId="1E4046C1" w14:textId="77777777" w:rsidR="0076586E" w:rsidRPr="00C8591A" w:rsidRDefault="00C8591A" w:rsidP="00C8591A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2"/>
          <w:szCs w:val="22"/>
        </w:rPr>
      </w:pPr>
      <w:r w:rsidRPr="00C8591A">
        <w:rPr>
          <w:rFonts w:ascii="Calibri" w:hAnsi="Calibri"/>
          <w:sz w:val="22"/>
          <w:szCs w:val="22"/>
        </w:rPr>
        <w:t>Cookbooks</w:t>
      </w:r>
      <w:r w:rsidR="0076586E" w:rsidRPr="00C8591A">
        <w:rPr>
          <w:rFonts w:ascii="Calibri" w:hAnsi="Calibri"/>
          <w:sz w:val="22"/>
          <w:szCs w:val="22"/>
        </w:rPr>
        <w:t>/recipes</w:t>
      </w:r>
    </w:p>
    <w:p w14:paraId="22E72977" w14:textId="77777777" w:rsidR="0076586E" w:rsidRPr="00C8591A" w:rsidRDefault="00C8591A" w:rsidP="00C8591A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2"/>
          <w:szCs w:val="22"/>
        </w:rPr>
      </w:pPr>
      <w:r w:rsidRPr="00C8591A">
        <w:rPr>
          <w:rFonts w:ascii="Calibri" w:hAnsi="Calibri"/>
          <w:sz w:val="22"/>
          <w:szCs w:val="22"/>
        </w:rPr>
        <w:t xml:space="preserve">Gently </w:t>
      </w:r>
      <w:r w:rsidR="0076586E" w:rsidRPr="00C8591A">
        <w:rPr>
          <w:rFonts w:ascii="Calibri" w:hAnsi="Calibri"/>
          <w:sz w:val="22"/>
          <w:szCs w:val="22"/>
        </w:rPr>
        <w:t>used books (textbooks)</w:t>
      </w:r>
    </w:p>
    <w:p w14:paraId="192E7B6C" w14:textId="77777777" w:rsidR="00613D83" w:rsidRPr="00C8591A" w:rsidRDefault="00613D83" w:rsidP="0076586E">
      <w:pPr>
        <w:spacing w:after="0" w:line="240" w:lineRule="auto"/>
        <w:rPr>
          <w:rFonts w:ascii="Calibri" w:hAnsi="Calibri"/>
          <w:sz w:val="22"/>
          <w:szCs w:val="22"/>
        </w:rPr>
      </w:pPr>
    </w:p>
    <w:p w14:paraId="274192C3" w14:textId="77777777" w:rsidR="0076586E" w:rsidRPr="00D03C7C" w:rsidRDefault="0076586E" w:rsidP="007B687D">
      <w:pPr>
        <w:spacing w:line="240" w:lineRule="auto"/>
        <w:rPr>
          <w:rFonts w:ascii="Calibri" w:hAnsi="Calibri"/>
          <w:b/>
          <w:sz w:val="22"/>
          <w:szCs w:val="22"/>
        </w:rPr>
      </w:pPr>
      <w:r w:rsidRPr="00D03C7C">
        <w:rPr>
          <w:rFonts w:ascii="Calibri" w:hAnsi="Calibri"/>
          <w:b/>
          <w:sz w:val="22"/>
          <w:szCs w:val="22"/>
        </w:rPr>
        <w:t>Activities/Services</w:t>
      </w:r>
    </w:p>
    <w:p w14:paraId="5D871D3D" w14:textId="6BB86791" w:rsidR="00A924F2" w:rsidRDefault="00613D83" w:rsidP="00B215BD">
      <w:pPr>
        <w:spacing w:after="0" w:line="240" w:lineRule="auto"/>
        <w:rPr>
          <w:rFonts w:ascii="Calibri" w:hAnsi="Calibri"/>
          <w:sz w:val="22"/>
          <w:szCs w:val="22"/>
        </w:rPr>
      </w:pPr>
      <w:r w:rsidRPr="00D03C7C">
        <w:rPr>
          <w:rFonts w:ascii="Calibri" w:hAnsi="Calibri"/>
          <w:sz w:val="22"/>
          <w:szCs w:val="22"/>
        </w:rPr>
        <w:t xml:space="preserve">Hosting an event is often an </w:t>
      </w:r>
      <w:r w:rsidR="00D03C7C">
        <w:rPr>
          <w:rFonts w:ascii="Calibri" w:hAnsi="Calibri"/>
          <w:sz w:val="22"/>
          <w:szCs w:val="22"/>
        </w:rPr>
        <w:t xml:space="preserve">energizing and fun way to raise </w:t>
      </w:r>
      <w:r w:rsidRPr="00D03C7C">
        <w:rPr>
          <w:rFonts w:ascii="Calibri" w:hAnsi="Calibri"/>
          <w:sz w:val="22"/>
          <w:szCs w:val="22"/>
        </w:rPr>
        <w:t xml:space="preserve">awareness of your group and bring in funds. </w:t>
      </w:r>
    </w:p>
    <w:p w14:paraId="2379A6FF" w14:textId="77777777" w:rsidR="00B215BD" w:rsidRDefault="00B215BD" w:rsidP="004E2882">
      <w:pPr>
        <w:spacing w:after="60" w:line="240" w:lineRule="auto"/>
        <w:rPr>
          <w:rFonts w:ascii="Calibri" w:hAnsi="Calibri"/>
          <w:sz w:val="22"/>
          <w:szCs w:val="22"/>
        </w:rPr>
      </w:pPr>
      <w:r w:rsidRPr="00D03C7C">
        <w:rPr>
          <w:rFonts w:ascii="Calibri" w:hAnsi="Calibri"/>
          <w:sz w:val="22"/>
          <w:szCs w:val="22"/>
        </w:rPr>
        <w:t>A few examples include:</w:t>
      </w:r>
    </w:p>
    <w:p w14:paraId="0D084574" w14:textId="77777777" w:rsidR="00D03C7C" w:rsidRPr="00DC68F5" w:rsidRDefault="00D03C7C" w:rsidP="00DC68F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  <w:sz w:val="22"/>
          <w:szCs w:val="22"/>
        </w:rPr>
      </w:pPr>
      <w:r w:rsidRPr="00DC68F5">
        <w:rPr>
          <w:rFonts w:ascii="Calibri" w:hAnsi="Calibri"/>
          <w:sz w:val="22"/>
          <w:szCs w:val="22"/>
        </w:rPr>
        <w:t>Battle of the Bands</w:t>
      </w:r>
    </w:p>
    <w:p w14:paraId="115D2B31" w14:textId="77777777" w:rsidR="00D03C7C" w:rsidRPr="00DC68F5" w:rsidRDefault="00D03C7C" w:rsidP="00DC68F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  <w:sz w:val="22"/>
          <w:szCs w:val="22"/>
        </w:rPr>
      </w:pPr>
      <w:r w:rsidRPr="00DC68F5">
        <w:rPr>
          <w:rFonts w:ascii="Calibri" w:hAnsi="Calibri"/>
          <w:sz w:val="22"/>
          <w:szCs w:val="22"/>
        </w:rPr>
        <w:t>Carnivals</w:t>
      </w:r>
    </w:p>
    <w:p w14:paraId="3E4EA52F" w14:textId="1C6A1146" w:rsidR="00D03C7C" w:rsidRPr="00DC68F5" w:rsidRDefault="00D03C7C" w:rsidP="00DC68F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  <w:sz w:val="22"/>
          <w:szCs w:val="22"/>
        </w:rPr>
      </w:pPr>
      <w:r w:rsidRPr="00DC68F5">
        <w:rPr>
          <w:rFonts w:ascii="Calibri" w:hAnsi="Calibri"/>
          <w:sz w:val="22"/>
          <w:szCs w:val="22"/>
        </w:rPr>
        <w:t xml:space="preserve">Sports </w:t>
      </w:r>
      <w:r w:rsidR="0092332A">
        <w:rPr>
          <w:rFonts w:ascii="Calibri" w:hAnsi="Calibri"/>
          <w:sz w:val="22"/>
          <w:szCs w:val="22"/>
        </w:rPr>
        <w:t>t</w:t>
      </w:r>
      <w:r w:rsidRPr="00DC68F5">
        <w:rPr>
          <w:rFonts w:ascii="Calibri" w:hAnsi="Calibri"/>
          <w:sz w:val="22"/>
          <w:szCs w:val="22"/>
        </w:rPr>
        <w:t>ournament</w:t>
      </w:r>
    </w:p>
    <w:p w14:paraId="6A23C042" w14:textId="77777777" w:rsidR="00D03C7C" w:rsidRPr="00DC68F5" w:rsidRDefault="00D03C7C" w:rsidP="00DC68F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  <w:sz w:val="22"/>
          <w:szCs w:val="22"/>
        </w:rPr>
      </w:pPr>
      <w:r w:rsidRPr="00DC68F5">
        <w:rPr>
          <w:rFonts w:ascii="Calibri" w:hAnsi="Calibri"/>
          <w:sz w:val="22"/>
          <w:szCs w:val="22"/>
        </w:rPr>
        <w:t>Trivia Night</w:t>
      </w:r>
    </w:p>
    <w:p w14:paraId="7893890D" w14:textId="77777777" w:rsidR="00D03C7C" w:rsidRPr="00DC68F5" w:rsidRDefault="00D03C7C" w:rsidP="00DC68F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  <w:sz w:val="22"/>
          <w:szCs w:val="22"/>
        </w:rPr>
      </w:pPr>
      <w:r w:rsidRPr="00DC68F5">
        <w:rPr>
          <w:rFonts w:ascii="Calibri" w:hAnsi="Calibri"/>
          <w:sz w:val="22"/>
          <w:szCs w:val="22"/>
        </w:rPr>
        <w:t>Raffles</w:t>
      </w:r>
    </w:p>
    <w:p w14:paraId="4EFDB933" w14:textId="77777777" w:rsidR="00D03C7C" w:rsidRPr="00DC68F5" w:rsidRDefault="00D03C7C" w:rsidP="00DC68F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  <w:sz w:val="22"/>
          <w:szCs w:val="22"/>
        </w:rPr>
      </w:pPr>
      <w:r w:rsidRPr="00DC68F5">
        <w:rPr>
          <w:rFonts w:ascii="Calibri" w:hAnsi="Calibri"/>
          <w:sz w:val="22"/>
          <w:szCs w:val="22"/>
        </w:rPr>
        <w:t>Scavenger Hunt</w:t>
      </w:r>
    </w:p>
    <w:p w14:paraId="76B6AE91" w14:textId="77777777" w:rsidR="00A924F2" w:rsidRDefault="00A924F2" w:rsidP="00DC68F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  <w:sz w:val="22"/>
          <w:szCs w:val="22"/>
        </w:rPr>
      </w:pPr>
      <w:r w:rsidRPr="00DC68F5">
        <w:rPr>
          <w:rFonts w:ascii="Calibri" w:hAnsi="Calibri"/>
          <w:sz w:val="22"/>
          <w:szCs w:val="22"/>
        </w:rPr>
        <w:t>Karaoke Night</w:t>
      </w:r>
    </w:p>
    <w:p w14:paraId="1D61A79A" w14:textId="46679291" w:rsidR="00B257A8" w:rsidRPr="00DC68F5" w:rsidRDefault="00B257A8" w:rsidP="00DC68F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Fashion Show</w:t>
      </w:r>
    </w:p>
    <w:p w14:paraId="5953F719" w14:textId="77777777" w:rsidR="00A924F2" w:rsidRDefault="00A924F2" w:rsidP="00B215BD">
      <w:pPr>
        <w:spacing w:after="0" w:line="240" w:lineRule="auto"/>
        <w:rPr>
          <w:rFonts w:ascii="Calibri" w:hAnsi="Calibri"/>
          <w:sz w:val="22"/>
          <w:szCs w:val="22"/>
        </w:rPr>
      </w:pPr>
    </w:p>
    <w:p w14:paraId="053B4ED4" w14:textId="2C257DFA" w:rsidR="00A924F2" w:rsidRPr="002D47D5" w:rsidRDefault="002D47D5" w:rsidP="002D47D5">
      <w:pPr>
        <w:spacing w:line="240" w:lineRule="auto"/>
        <w:rPr>
          <w:rFonts w:ascii="Calibri" w:hAnsi="Calibri"/>
          <w:b/>
          <w:sz w:val="22"/>
          <w:szCs w:val="22"/>
        </w:rPr>
      </w:pPr>
      <w:r w:rsidRPr="002D47D5">
        <w:rPr>
          <w:rFonts w:ascii="Calibri" w:hAnsi="Calibri"/>
          <w:b/>
          <w:sz w:val="22"/>
          <w:szCs w:val="22"/>
        </w:rPr>
        <w:t>Fundraising Resources</w:t>
      </w:r>
    </w:p>
    <w:p w14:paraId="4F4BDF33" w14:textId="77777777" w:rsidR="002D47D5" w:rsidRPr="00C30DD6" w:rsidRDefault="002D47D5" w:rsidP="00CA6C44">
      <w:pPr>
        <w:spacing w:line="240" w:lineRule="auto"/>
        <w:contextualSpacing/>
        <w:rPr>
          <w:rFonts w:ascii="Calibri" w:hAnsi="Calibri"/>
          <w:sz w:val="22"/>
          <w:szCs w:val="22"/>
        </w:rPr>
      </w:pPr>
      <w:r w:rsidRPr="00C30DD6">
        <w:rPr>
          <w:rFonts w:ascii="Calibri" w:hAnsi="Calibri"/>
          <w:sz w:val="22"/>
          <w:szCs w:val="22"/>
        </w:rPr>
        <w:t xml:space="preserve">Juniata College - </w:t>
      </w:r>
      <w:hyperlink r:id="rId8" w:history="1">
        <w:r w:rsidR="00A924F2" w:rsidRPr="00C30DD6">
          <w:rPr>
            <w:rStyle w:val="Hyperlink"/>
            <w:rFonts w:ascii="Calibri" w:hAnsi="Calibri"/>
            <w:sz w:val="22"/>
            <w:szCs w:val="22"/>
          </w:rPr>
          <w:t>http://services.juniata.edu/osa/100FundraisingIdeas.html</w:t>
        </w:r>
      </w:hyperlink>
      <w:r w:rsidR="00A924F2" w:rsidRPr="00C30DD6">
        <w:rPr>
          <w:rFonts w:ascii="Calibri" w:hAnsi="Calibri"/>
          <w:sz w:val="22"/>
          <w:szCs w:val="22"/>
        </w:rPr>
        <w:t xml:space="preserve"> </w:t>
      </w:r>
    </w:p>
    <w:p w14:paraId="2CBE8C9B" w14:textId="77777777" w:rsidR="00A924F2" w:rsidRPr="00C30DD6" w:rsidRDefault="002D47D5" w:rsidP="00CA6C44">
      <w:pPr>
        <w:spacing w:line="240" w:lineRule="auto"/>
        <w:contextualSpacing/>
        <w:rPr>
          <w:rFonts w:ascii="Calibri" w:hAnsi="Calibri"/>
          <w:sz w:val="22"/>
          <w:szCs w:val="22"/>
        </w:rPr>
      </w:pPr>
      <w:r w:rsidRPr="00C30DD6">
        <w:rPr>
          <w:rFonts w:ascii="Calibri" w:hAnsi="Calibri" w:cs="Arial"/>
          <w:sz w:val="22"/>
          <w:szCs w:val="22"/>
          <w:shd w:val="clear" w:color="auto" w:fill="FFFFFF"/>
        </w:rPr>
        <w:t xml:space="preserve">Fairleigh Dickinson University - </w:t>
      </w:r>
      <w:hyperlink r:id="rId9" w:history="1">
        <w:r w:rsidR="00A924F2" w:rsidRPr="00C30DD6">
          <w:rPr>
            <w:rStyle w:val="Hyperlink"/>
            <w:rFonts w:ascii="Calibri" w:hAnsi="Calibri"/>
            <w:sz w:val="22"/>
            <w:szCs w:val="22"/>
          </w:rPr>
          <w:t>http://view2.fdu.edu/legacy/fundraisingideas.pdf</w:t>
        </w:r>
      </w:hyperlink>
      <w:r w:rsidR="00A924F2" w:rsidRPr="00C30DD6">
        <w:rPr>
          <w:rFonts w:ascii="Calibri" w:hAnsi="Calibri"/>
          <w:sz w:val="22"/>
          <w:szCs w:val="22"/>
        </w:rPr>
        <w:t xml:space="preserve"> </w:t>
      </w:r>
    </w:p>
    <w:p w14:paraId="2524F16C" w14:textId="77777777" w:rsidR="00826BC1" w:rsidRPr="00C30DD6" w:rsidRDefault="00826BC1" w:rsidP="00CA6C44">
      <w:pPr>
        <w:spacing w:line="240" w:lineRule="auto"/>
        <w:contextualSpacing/>
        <w:rPr>
          <w:rFonts w:ascii="Calibri" w:hAnsi="Calibri"/>
          <w:sz w:val="22"/>
          <w:szCs w:val="22"/>
        </w:rPr>
      </w:pPr>
      <w:r w:rsidRPr="00C30DD6">
        <w:rPr>
          <w:rFonts w:ascii="Calibri" w:hAnsi="Calibri"/>
          <w:sz w:val="22"/>
          <w:szCs w:val="22"/>
        </w:rPr>
        <w:t xml:space="preserve">University of Rhode Island - </w:t>
      </w:r>
      <w:hyperlink r:id="rId10" w:history="1">
        <w:r w:rsidRPr="00C30DD6">
          <w:rPr>
            <w:rStyle w:val="Hyperlink"/>
            <w:rFonts w:ascii="Calibri" w:hAnsi="Calibri"/>
            <w:sz w:val="22"/>
            <w:szCs w:val="22"/>
          </w:rPr>
          <w:t>http://web.uri.edu/studentsenate/files/Fundraising-Ideas2.pdf</w:t>
        </w:r>
      </w:hyperlink>
      <w:r w:rsidRPr="00C30DD6">
        <w:rPr>
          <w:rFonts w:ascii="Calibri" w:hAnsi="Calibri"/>
          <w:sz w:val="22"/>
          <w:szCs w:val="22"/>
        </w:rPr>
        <w:t xml:space="preserve"> </w:t>
      </w:r>
    </w:p>
    <w:p w14:paraId="154E9148" w14:textId="77777777" w:rsidR="009D2FC2" w:rsidRPr="00C30DD6" w:rsidRDefault="009D2FC2" w:rsidP="00CA6C44">
      <w:pPr>
        <w:spacing w:line="240" w:lineRule="auto"/>
        <w:contextualSpacing/>
        <w:rPr>
          <w:rFonts w:ascii="Calibri" w:hAnsi="Calibri"/>
          <w:sz w:val="22"/>
          <w:szCs w:val="22"/>
        </w:rPr>
      </w:pPr>
      <w:r w:rsidRPr="00C30DD6">
        <w:rPr>
          <w:rFonts w:ascii="Calibri" w:hAnsi="Calibri"/>
          <w:sz w:val="22"/>
          <w:szCs w:val="22"/>
        </w:rPr>
        <w:t xml:space="preserve">Minnesota State University Moorhead - </w:t>
      </w:r>
      <w:hyperlink r:id="rId11" w:history="1">
        <w:r w:rsidRPr="00C30DD6">
          <w:rPr>
            <w:rStyle w:val="Hyperlink"/>
            <w:rFonts w:ascii="Calibri" w:hAnsi="Calibri"/>
            <w:sz w:val="22"/>
            <w:szCs w:val="22"/>
          </w:rPr>
          <w:t>http://www.mnstate.edu/uploadedFiles/Level_2/Content/Office_of_Student_Activities/Fundraising-Ideas.pdf</w:t>
        </w:r>
      </w:hyperlink>
      <w:r w:rsidRPr="00C30DD6">
        <w:rPr>
          <w:rFonts w:ascii="Calibri" w:hAnsi="Calibri"/>
          <w:sz w:val="22"/>
          <w:szCs w:val="22"/>
        </w:rPr>
        <w:t xml:space="preserve"> </w:t>
      </w:r>
    </w:p>
    <w:p w14:paraId="022830DB" w14:textId="77777777" w:rsidR="002D47D5" w:rsidRPr="00C30DD6" w:rsidRDefault="002D47D5" w:rsidP="00CA6C44">
      <w:pPr>
        <w:spacing w:line="240" w:lineRule="auto"/>
        <w:contextualSpacing/>
        <w:rPr>
          <w:rFonts w:ascii="Calibri" w:hAnsi="Calibri"/>
          <w:sz w:val="22"/>
          <w:szCs w:val="22"/>
        </w:rPr>
      </w:pPr>
      <w:r w:rsidRPr="00C30DD6">
        <w:rPr>
          <w:rFonts w:ascii="Calibri" w:hAnsi="Calibri"/>
          <w:sz w:val="22"/>
          <w:szCs w:val="22"/>
        </w:rPr>
        <w:t xml:space="preserve">Oregon Association of Student Councils - </w:t>
      </w:r>
      <w:hyperlink r:id="rId12" w:history="1">
        <w:r w:rsidRPr="00C30DD6">
          <w:rPr>
            <w:rStyle w:val="Hyperlink"/>
            <w:rFonts w:ascii="Calibri" w:hAnsi="Calibri"/>
            <w:sz w:val="22"/>
            <w:szCs w:val="22"/>
          </w:rPr>
          <w:t>http://oasc.org/wp-content/uploads/2012/10/100-Fundraising-Ideas.pdf</w:t>
        </w:r>
      </w:hyperlink>
      <w:r w:rsidRPr="00C30DD6">
        <w:rPr>
          <w:rFonts w:ascii="Calibri" w:hAnsi="Calibri"/>
          <w:sz w:val="22"/>
          <w:szCs w:val="22"/>
        </w:rPr>
        <w:t xml:space="preserve"> </w:t>
      </w:r>
    </w:p>
    <w:p w14:paraId="5AE6EFCA" w14:textId="77777777" w:rsidR="002D47D5" w:rsidRPr="00C30DD6" w:rsidRDefault="002D47D5" w:rsidP="00CA6C44">
      <w:pPr>
        <w:spacing w:line="240" w:lineRule="auto"/>
        <w:contextualSpacing/>
        <w:rPr>
          <w:rFonts w:ascii="Calibri" w:hAnsi="Calibri"/>
          <w:sz w:val="22"/>
          <w:szCs w:val="22"/>
        </w:rPr>
      </w:pPr>
      <w:r w:rsidRPr="00C30DD6">
        <w:rPr>
          <w:rFonts w:ascii="Calibri" w:hAnsi="Calibri"/>
          <w:sz w:val="22"/>
          <w:szCs w:val="22"/>
        </w:rPr>
        <w:t xml:space="preserve">Fundraiser Insight - </w:t>
      </w:r>
      <w:hyperlink r:id="rId13" w:history="1">
        <w:r w:rsidRPr="00C30DD6">
          <w:rPr>
            <w:rStyle w:val="Hyperlink"/>
            <w:rFonts w:ascii="Calibri" w:hAnsi="Calibri"/>
            <w:sz w:val="22"/>
            <w:szCs w:val="22"/>
          </w:rPr>
          <w:t>http://www.fundraiserinsight.org/ideas/</w:t>
        </w:r>
      </w:hyperlink>
      <w:r w:rsidRPr="00C30DD6">
        <w:rPr>
          <w:rFonts w:ascii="Calibri" w:hAnsi="Calibri"/>
          <w:sz w:val="22"/>
          <w:szCs w:val="22"/>
        </w:rPr>
        <w:t xml:space="preserve"> </w:t>
      </w:r>
    </w:p>
    <w:p w14:paraId="6889F4FF" w14:textId="77777777" w:rsidR="00613D83" w:rsidRPr="00101DDB" w:rsidRDefault="00613D83" w:rsidP="0076586E">
      <w:pPr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0F88B89A" w14:textId="77777777" w:rsidR="00673BE2" w:rsidRDefault="00673BE2" w:rsidP="0076586E">
      <w:pPr>
        <w:spacing w:after="0" w:line="240" w:lineRule="auto"/>
        <w:rPr>
          <w:rFonts w:ascii="Calibri" w:hAnsi="Calibri"/>
          <w:sz w:val="22"/>
          <w:szCs w:val="22"/>
        </w:rPr>
      </w:pPr>
    </w:p>
    <w:p w14:paraId="785B0197" w14:textId="77777777" w:rsidR="00393DD5" w:rsidRDefault="00393DD5" w:rsidP="0076586E">
      <w:pPr>
        <w:spacing w:after="0" w:line="240" w:lineRule="auto"/>
        <w:rPr>
          <w:rFonts w:ascii="Calibri" w:hAnsi="Calibri"/>
          <w:sz w:val="22"/>
          <w:szCs w:val="22"/>
        </w:rPr>
      </w:pPr>
    </w:p>
    <w:p w14:paraId="565901CE" w14:textId="77777777" w:rsidR="00393DD5" w:rsidRPr="00C8591A" w:rsidRDefault="00393DD5" w:rsidP="0076586E">
      <w:pPr>
        <w:spacing w:after="0" w:line="240" w:lineRule="auto"/>
        <w:rPr>
          <w:rFonts w:ascii="Calibri" w:hAnsi="Calibri"/>
          <w:sz w:val="22"/>
          <w:szCs w:val="22"/>
        </w:rPr>
      </w:pPr>
    </w:p>
    <w:sectPr w:rsidR="00393DD5" w:rsidRPr="00C8591A" w:rsidSect="00B4718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1A780" w14:textId="77777777" w:rsidR="008E332A" w:rsidRDefault="008E332A" w:rsidP="00B92498">
      <w:pPr>
        <w:spacing w:after="0" w:line="240" w:lineRule="auto"/>
      </w:pPr>
      <w:r>
        <w:separator/>
      </w:r>
    </w:p>
  </w:endnote>
  <w:endnote w:type="continuationSeparator" w:id="0">
    <w:p w14:paraId="7B32A30D" w14:textId="77777777" w:rsidR="008E332A" w:rsidRDefault="008E332A" w:rsidP="00B9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新魏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方正姚体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18A09" w14:textId="0B690511" w:rsidR="00FC3414" w:rsidRDefault="0045223C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6F40D6E" wp14:editId="6BB40DE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EB02A" w14:textId="3A48497A" w:rsidR="0045223C" w:rsidRDefault="00D6200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rFonts w:ascii="Calibri" w:hAnsi="Calibri"/>
                                  <w:b/>
                                  <w:noProof/>
                                  <w:color w:val="000000" w:themeColor="text1"/>
                                  <w:sz w:val="22"/>
                                  <w:szCs w:val="22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5223C" w:rsidRPr="0045223C">
                                  <w:rPr>
                                    <w:rFonts w:ascii="Calibri" w:hAnsi="Calibri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APhA-AS</w:t>
                                </w:r>
                                <w:r w:rsidR="005704A2">
                                  <w:rPr>
                                    <w:rFonts w:ascii="Calibri" w:hAnsi="Calibri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="0045223C" w:rsidRPr="0045223C">
                                  <w:rPr>
                                    <w:rFonts w:ascii="Calibri" w:hAnsi="Calibri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Chapter Operations Manual</w:t>
                                </w:r>
                              </w:sdtContent>
                            </w:sdt>
                            <w:r w:rsidR="0045223C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5223C">
                                  <w:rPr>
                                    <w:color w:val="808080" w:themeColor="background1" w:themeShade="80"/>
                                  </w:rPr>
                                  <w:t>Fundraising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F40D6E" id="Group 164" o:spid="_x0000_s1027" style="position:absolute;margin-left:434.8pt;margin-top:0;width:486pt;height:21.9pt;z-index:251662336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">
              <v:rect id="Rectangle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weCcIA&#10;AADcAAAADwAAAGRycy9kb3ducmV2LnhtbERPTWvCQBC9F/wPywi91Y2KEqJrCIKgl0JtD/U2ZMck&#10;mJ1ddjea9td3C4Xe5vE+Z1uOphd38qGzrGA+y0AQ11Z33Cj4eD+85CBCRNbYWyYFXxSg3E2etlho&#10;++A3up9jI1IIhwIVtDG6QspQt2QwzKwjTtzVeoMxQd9I7fGRwk0vF1m2lgY7Tg0tOtq3VN/Og1Hw&#10;/dpRXg3L+ckNWZ97dKvLp1PqeTpWGxCRxvgv/nMfdZq/XsHvM+k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B4JwgAAANwAAAAPAAAAAAAAAAAAAAAAAJgCAABkcnMvZG93&#10;bnJldi54bWxQSwUGAAAAAAQABAD1AAAAhwMAAAAA&#10;" fillcolor="white [3212]" stroked="f" strokeweight="1.5pt">
                <v:fill opacity="0"/>
                <v:stroke endcap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226EB02A" w14:textId="3A48497A" w:rsidR="0045223C" w:rsidRDefault="008E332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rFonts w:ascii="Calibri" w:hAnsi="Calibri"/>
                            <w:b/>
                            <w:noProof/>
                            <w:color w:val="000000" w:themeColor="text1"/>
                            <w:sz w:val="22"/>
                            <w:szCs w:val="22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5223C" w:rsidRPr="0045223C">
                            <w:rPr>
                              <w:rFonts w:ascii="Calibri" w:hAnsi="Calibri"/>
                              <w:b/>
                              <w:noProof/>
                              <w:color w:val="000000" w:themeColor="text1"/>
                              <w:sz w:val="22"/>
                              <w:szCs w:val="22"/>
                            </w:rPr>
                            <w:t>APhA-AS</w:t>
                          </w:r>
                          <w:r w:rsidR="005704A2">
                            <w:rPr>
                              <w:rFonts w:ascii="Calibri" w:hAnsi="Calibri"/>
                              <w:b/>
                              <w:noProof/>
                              <w:color w:val="000000" w:themeColor="text1"/>
                              <w:sz w:val="22"/>
                              <w:szCs w:val="22"/>
                            </w:rPr>
                            <w:t>P</w:t>
                          </w:r>
                          <w:r w:rsidR="0045223C" w:rsidRPr="0045223C">
                            <w:rPr>
                              <w:rFonts w:ascii="Calibri" w:hAnsi="Calibri"/>
                              <w:b/>
                              <w:noProof/>
                              <w:color w:val="000000" w:themeColor="text1"/>
                              <w:sz w:val="22"/>
                              <w:szCs w:val="22"/>
                            </w:rPr>
                            <w:t xml:space="preserve"> Chapter Operations Manual</w:t>
                          </w:r>
                        </w:sdtContent>
                      </w:sdt>
                      <w:r w:rsidR="0045223C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5223C">
                            <w:rPr>
                              <w:color w:val="808080" w:themeColor="background1" w:themeShade="80"/>
                            </w:rPr>
                            <w:t>Fundraising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88520" w14:textId="77777777" w:rsidR="008E332A" w:rsidRDefault="008E332A" w:rsidP="00B92498">
      <w:pPr>
        <w:spacing w:after="0" w:line="240" w:lineRule="auto"/>
      </w:pPr>
      <w:r>
        <w:separator/>
      </w:r>
    </w:p>
  </w:footnote>
  <w:footnote w:type="continuationSeparator" w:id="0">
    <w:p w14:paraId="4FCE6B71" w14:textId="77777777" w:rsidR="008E332A" w:rsidRDefault="008E332A" w:rsidP="00B9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E64B4" w14:textId="0E698133" w:rsidR="000A1D00" w:rsidRDefault="000A1D0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DA573EE" wp14:editId="6F5D3CE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474EB" w14:textId="787BE997" w:rsidR="000A1D00" w:rsidRPr="00A12070" w:rsidRDefault="00FC3414" w:rsidP="00A12070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noProof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44BD3E7D" wp14:editId="2B132C56">
                                <wp:extent cx="1669415" cy="570230"/>
                                <wp:effectExtent l="0" t="0" r="6985" b="1270"/>
                                <wp:docPr id="2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9415" cy="5702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573EE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" o:allowincell="f" filled="f" stroked="f">
              <v:textbox style="mso-fit-shape-to-text:t" inset=",0,,0">
                <w:txbxContent>
                  <w:p w14:paraId="191474EB" w14:textId="787BE997" w:rsidR="000A1D00" w:rsidRPr="00A12070" w:rsidRDefault="00FC3414" w:rsidP="00A12070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noProof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44BD3E7D" wp14:editId="2B132C56">
                          <wp:extent cx="1669415" cy="570230"/>
                          <wp:effectExtent l="0" t="0" r="6985" b="1270"/>
                          <wp:docPr id="2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9415" cy="5702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6209"/>
    <w:multiLevelType w:val="hybridMultilevel"/>
    <w:tmpl w:val="B252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FB0"/>
    <w:multiLevelType w:val="hybridMultilevel"/>
    <w:tmpl w:val="6B9A922E"/>
    <w:lvl w:ilvl="0" w:tplc="3BE881F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19D93D36"/>
    <w:multiLevelType w:val="hybridMultilevel"/>
    <w:tmpl w:val="E41E11D0"/>
    <w:lvl w:ilvl="0" w:tplc="0E70253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B470E"/>
    <w:multiLevelType w:val="hybridMultilevel"/>
    <w:tmpl w:val="824E831E"/>
    <w:lvl w:ilvl="0" w:tplc="894A3F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5A02"/>
    <w:multiLevelType w:val="hybridMultilevel"/>
    <w:tmpl w:val="9EBAD874"/>
    <w:lvl w:ilvl="0" w:tplc="926A8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63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A3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85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63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A0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66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68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F637B1"/>
    <w:multiLevelType w:val="hybridMultilevel"/>
    <w:tmpl w:val="93047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60D2"/>
    <w:multiLevelType w:val="hybridMultilevel"/>
    <w:tmpl w:val="69CE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73DF6"/>
    <w:multiLevelType w:val="hybridMultilevel"/>
    <w:tmpl w:val="6B10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930D4"/>
    <w:multiLevelType w:val="hybridMultilevel"/>
    <w:tmpl w:val="D3D8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A52D7"/>
    <w:multiLevelType w:val="hybridMultilevel"/>
    <w:tmpl w:val="A46AF9BA"/>
    <w:lvl w:ilvl="0" w:tplc="D832A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CF79C">
      <w:start w:val="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85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2E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6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6A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CD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CD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4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190025"/>
    <w:multiLevelType w:val="hybridMultilevel"/>
    <w:tmpl w:val="523C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0404A"/>
    <w:multiLevelType w:val="hybridMultilevel"/>
    <w:tmpl w:val="361C5F60"/>
    <w:lvl w:ilvl="0" w:tplc="3D066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AE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0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03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09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2E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EC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8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85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3B6C75"/>
    <w:multiLevelType w:val="hybridMultilevel"/>
    <w:tmpl w:val="AAC8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A1D7B"/>
    <w:multiLevelType w:val="hybridMultilevel"/>
    <w:tmpl w:val="6B9A922E"/>
    <w:lvl w:ilvl="0" w:tplc="3BE881F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62DC5E40"/>
    <w:multiLevelType w:val="hybridMultilevel"/>
    <w:tmpl w:val="2088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F3BF0"/>
    <w:multiLevelType w:val="hybridMultilevel"/>
    <w:tmpl w:val="76B8E4D0"/>
    <w:lvl w:ilvl="0" w:tplc="0E70253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7727F"/>
    <w:multiLevelType w:val="hybridMultilevel"/>
    <w:tmpl w:val="6C742318"/>
    <w:lvl w:ilvl="0" w:tplc="0E70253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32B94"/>
    <w:multiLevelType w:val="hybridMultilevel"/>
    <w:tmpl w:val="F210DAE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5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9"/>
  </w:num>
  <w:num w:numId="14">
    <w:abstractNumId w:val="11"/>
  </w:num>
  <w:num w:numId="15">
    <w:abstractNumId w:val="4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trackRevisions/>
  <w:defaultTabStop w:val="706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72"/>
    <w:rsid w:val="00032172"/>
    <w:rsid w:val="00044FE7"/>
    <w:rsid w:val="00087433"/>
    <w:rsid w:val="000A1D00"/>
    <w:rsid w:val="000B7FAB"/>
    <w:rsid w:val="000C1170"/>
    <w:rsid w:val="000C59A8"/>
    <w:rsid w:val="00101DDB"/>
    <w:rsid w:val="00110796"/>
    <w:rsid w:val="00167FE5"/>
    <w:rsid w:val="00191116"/>
    <w:rsid w:val="001A1F72"/>
    <w:rsid w:val="001A30CC"/>
    <w:rsid w:val="001D5F26"/>
    <w:rsid w:val="001D78D3"/>
    <w:rsid w:val="0020528B"/>
    <w:rsid w:val="0022214B"/>
    <w:rsid w:val="00230EA1"/>
    <w:rsid w:val="0024588A"/>
    <w:rsid w:val="0025795E"/>
    <w:rsid w:val="002D47D5"/>
    <w:rsid w:val="002F4E5D"/>
    <w:rsid w:val="00302C3A"/>
    <w:rsid w:val="00321D4E"/>
    <w:rsid w:val="00391072"/>
    <w:rsid w:val="00393DD5"/>
    <w:rsid w:val="003B16BD"/>
    <w:rsid w:val="003B35AC"/>
    <w:rsid w:val="003E4B2F"/>
    <w:rsid w:val="0045223C"/>
    <w:rsid w:val="0045665A"/>
    <w:rsid w:val="004833D0"/>
    <w:rsid w:val="00497B01"/>
    <w:rsid w:val="004B1F72"/>
    <w:rsid w:val="004C18B4"/>
    <w:rsid w:val="004E2882"/>
    <w:rsid w:val="004F1021"/>
    <w:rsid w:val="0051001D"/>
    <w:rsid w:val="0051687A"/>
    <w:rsid w:val="00531FBB"/>
    <w:rsid w:val="00532296"/>
    <w:rsid w:val="00555194"/>
    <w:rsid w:val="005704A2"/>
    <w:rsid w:val="00572565"/>
    <w:rsid w:val="005B76F6"/>
    <w:rsid w:val="00613D83"/>
    <w:rsid w:val="00621F3D"/>
    <w:rsid w:val="0066050D"/>
    <w:rsid w:val="00665510"/>
    <w:rsid w:val="00673BE2"/>
    <w:rsid w:val="00675825"/>
    <w:rsid w:val="00702851"/>
    <w:rsid w:val="00732C3A"/>
    <w:rsid w:val="00736874"/>
    <w:rsid w:val="00743588"/>
    <w:rsid w:val="00744703"/>
    <w:rsid w:val="0076586E"/>
    <w:rsid w:val="007A2402"/>
    <w:rsid w:val="007B3AD4"/>
    <w:rsid w:val="007B3FEE"/>
    <w:rsid w:val="007B687D"/>
    <w:rsid w:val="007F68BF"/>
    <w:rsid w:val="00826BC1"/>
    <w:rsid w:val="0085407F"/>
    <w:rsid w:val="008E332A"/>
    <w:rsid w:val="008E64B3"/>
    <w:rsid w:val="0092332A"/>
    <w:rsid w:val="00964A31"/>
    <w:rsid w:val="0098408A"/>
    <w:rsid w:val="009C0CA9"/>
    <w:rsid w:val="009D2FC2"/>
    <w:rsid w:val="009D3141"/>
    <w:rsid w:val="009F15A9"/>
    <w:rsid w:val="00A12070"/>
    <w:rsid w:val="00A222D6"/>
    <w:rsid w:val="00A3150F"/>
    <w:rsid w:val="00A331B8"/>
    <w:rsid w:val="00A648B4"/>
    <w:rsid w:val="00A924F2"/>
    <w:rsid w:val="00AB0328"/>
    <w:rsid w:val="00AC79DD"/>
    <w:rsid w:val="00AD4854"/>
    <w:rsid w:val="00B00B2D"/>
    <w:rsid w:val="00B215BD"/>
    <w:rsid w:val="00B257A8"/>
    <w:rsid w:val="00B30163"/>
    <w:rsid w:val="00B47188"/>
    <w:rsid w:val="00B54106"/>
    <w:rsid w:val="00B575C8"/>
    <w:rsid w:val="00B92498"/>
    <w:rsid w:val="00B927A3"/>
    <w:rsid w:val="00BA1D5A"/>
    <w:rsid w:val="00C12401"/>
    <w:rsid w:val="00C30DD6"/>
    <w:rsid w:val="00C8591A"/>
    <w:rsid w:val="00CA6C44"/>
    <w:rsid w:val="00CB5F76"/>
    <w:rsid w:val="00D03C7C"/>
    <w:rsid w:val="00D33512"/>
    <w:rsid w:val="00D6200B"/>
    <w:rsid w:val="00DB1255"/>
    <w:rsid w:val="00DC68F5"/>
    <w:rsid w:val="00DE6185"/>
    <w:rsid w:val="00DF5709"/>
    <w:rsid w:val="00E40D34"/>
    <w:rsid w:val="00E50FAB"/>
    <w:rsid w:val="00E7262B"/>
    <w:rsid w:val="00E90D03"/>
    <w:rsid w:val="00ED06EB"/>
    <w:rsid w:val="00ED5BD0"/>
    <w:rsid w:val="00EE08F4"/>
    <w:rsid w:val="00F131AA"/>
    <w:rsid w:val="00F36D53"/>
    <w:rsid w:val="00F41DD4"/>
    <w:rsid w:val="00FA529C"/>
    <w:rsid w:val="00FB30B1"/>
    <w:rsid w:val="00FC3414"/>
    <w:rsid w:val="00FF10A2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FD39BB"/>
  <w15:docId w15:val="{F12C1C18-F763-44DD-9BFF-3FFD9E55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418AB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18AB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18AB3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18AB3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18AB3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18AB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18AB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18AB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418AB3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6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7262B"/>
  </w:style>
  <w:style w:type="paragraph" w:styleId="BalloonText">
    <w:name w:val="Balloon Text"/>
    <w:basedOn w:val="Normal"/>
    <w:link w:val="BalloonTextChar"/>
    <w:uiPriority w:val="99"/>
    <w:semiHidden/>
    <w:unhideWhenUsed/>
    <w:rsid w:val="00AC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98"/>
  </w:style>
  <w:style w:type="paragraph" w:styleId="Footer">
    <w:name w:val="footer"/>
    <w:basedOn w:val="Normal"/>
    <w:link w:val="FooterChar"/>
    <w:uiPriority w:val="99"/>
    <w:unhideWhenUsed/>
    <w:rsid w:val="00B9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98"/>
  </w:style>
  <w:style w:type="character" w:styleId="CommentReference">
    <w:name w:val="annotation reference"/>
    <w:basedOn w:val="DefaultParagraphFont"/>
    <w:uiPriority w:val="99"/>
    <w:semiHidden/>
    <w:unhideWhenUsed/>
    <w:rsid w:val="00F36D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D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D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D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D53"/>
    <w:rPr>
      <w:b/>
      <w:bCs/>
      <w:sz w:val="24"/>
      <w:szCs w:val="24"/>
    </w:rPr>
  </w:style>
  <w:style w:type="table" w:styleId="TableGrid">
    <w:name w:val="Table Grid"/>
    <w:basedOn w:val="TableNormal"/>
    <w:uiPriority w:val="39"/>
    <w:rsid w:val="0066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194">
          <w:marLeft w:val="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76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47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39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25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97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24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485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58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30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34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01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3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741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9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juniata.edu/osa/100FundraisingIdeas.html" TargetMode="External"/><Relationship Id="rId13" Type="http://schemas.openxmlformats.org/officeDocument/2006/relationships/hyperlink" Target="http://www.fundraiserinsight.org/ide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asc.org/wp-content/uploads/2012/10/100-Fundraising-Idea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state.edu/uploadedFiles/Level_2/Content/Office_of_Student_Activities/Fundraising-Idea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eb.uri.edu/studentsenate/files/Fundraising-Ideas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ew2.fdu.edu/legacy/fundraisingidea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f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2</Pages>
  <Words>615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APhA-ASP Chapter Operations Manual</vt:lpstr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APhA-ASP Chapter Operations Manual</dc:title>
  <dc:subject>Fundraising</dc:subject>
  <dc:creator>Candice Allar</dc:creator>
  <cp:keywords/>
  <cp:lastModifiedBy>Candice Allar</cp:lastModifiedBy>
  <cp:revision>2</cp:revision>
  <dcterms:created xsi:type="dcterms:W3CDTF">2016-04-15T14:44:00Z</dcterms:created>
  <dcterms:modified xsi:type="dcterms:W3CDTF">2016-04-15T14:44:00Z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